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1334" w14:textId="2EE90D43" w:rsidR="003939C4" w:rsidRPr="003939C4" w:rsidRDefault="003939C4" w:rsidP="003939C4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Ř</w:t>
      </w:r>
      <w:r w:rsidRPr="003939C4">
        <w:rPr>
          <w:rFonts w:ascii="Arial" w:hAnsi="Arial" w:cs="Arial"/>
          <w:b/>
          <w:color w:val="000000"/>
        </w:rPr>
        <w:t xml:space="preserve">ízení  a  organizace  výrobních  procesů s podporou </w:t>
      </w:r>
      <w:r>
        <w:rPr>
          <w:rFonts w:ascii="Arial" w:hAnsi="Arial" w:cs="Arial"/>
          <w:b/>
          <w:color w:val="000000"/>
        </w:rPr>
        <w:t>IT</w:t>
      </w:r>
    </w:p>
    <w:p w14:paraId="38C85A33" w14:textId="78FDDA0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1. Výroba</w:t>
      </w:r>
    </w:p>
    <w:p w14:paraId="79391C48" w14:textId="77777777" w:rsidR="003939C4" w:rsidRPr="003939C4" w:rsidRDefault="003939C4" w:rsidP="003939C4">
      <w:pPr>
        <w:widowControl w:val="0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Výrobní systém (popis).</w:t>
      </w:r>
    </w:p>
    <w:p w14:paraId="1EFEFA7B" w14:textId="77777777" w:rsidR="003939C4" w:rsidRPr="003939C4" w:rsidRDefault="003939C4" w:rsidP="003939C4">
      <w:pPr>
        <w:widowControl w:val="0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Typy výrob podle odběru produkce (bodu rozpojení objednávek), dle charakteru výrobního procesu a dle spojitosti výrobního procesu.</w:t>
      </w:r>
    </w:p>
    <w:p w14:paraId="36DC1222" w14:textId="77777777" w:rsidR="003939C4" w:rsidRPr="003939C4" w:rsidRDefault="003939C4" w:rsidP="003939C4">
      <w:pPr>
        <w:widowControl w:val="0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Faktory konkurenceschopnosti.</w:t>
      </w:r>
    </w:p>
    <w:p w14:paraId="33B066D6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2. Výrobní proces</w:t>
      </w:r>
    </w:p>
    <w:p w14:paraId="1165FA55" w14:textId="77777777" w:rsidR="003939C4" w:rsidRPr="003939C4" w:rsidRDefault="003939C4" w:rsidP="003939C4">
      <w:pPr>
        <w:widowControl w:val="0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Definice a členění firemních procesů.</w:t>
      </w:r>
    </w:p>
    <w:p w14:paraId="10415983" w14:textId="77777777" w:rsidR="003939C4" w:rsidRPr="003939C4" w:rsidRDefault="003939C4" w:rsidP="003939C4">
      <w:pPr>
        <w:widowControl w:val="0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Technologický a pracovní proces.</w:t>
      </w:r>
    </w:p>
    <w:p w14:paraId="3613A6C5" w14:textId="77777777" w:rsidR="003939C4" w:rsidRPr="003939C4" w:rsidRDefault="003939C4" w:rsidP="003939C4">
      <w:pPr>
        <w:widowControl w:val="0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Standardizace firemních procesů (obsah a číselníky, technická normalizace, technickohospodářské normy).</w:t>
      </w:r>
    </w:p>
    <w:p w14:paraId="2AF1A58A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3. Proces řízení</w:t>
      </w:r>
    </w:p>
    <w:p w14:paraId="13686E09" w14:textId="77777777" w:rsidR="003939C4" w:rsidRPr="003939C4" w:rsidRDefault="003939C4" w:rsidP="003939C4">
      <w:pPr>
        <w:widowControl w:val="0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Proces řízení jako informační působení, fáze a cyklus procesu řízení.</w:t>
      </w:r>
    </w:p>
    <w:p w14:paraId="28520D03" w14:textId="77777777" w:rsidR="003939C4" w:rsidRPr="003939C4" w:rsidRDefault="003939C4" w:rsidP="003939C4">
      <w:pPr>
        <w:widowControl w:val="0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Prvky, přístupy a metody procesu rozhodování.</w:t>
      </w:r>
    </w:p>
    <w:p w14:paraId="6EC9F957" w14:textId="77777777" w:rsidR="003939C4" w:rsidRPr="003939C4" w:rsidRDefault="003939C4" w:rsidP="003939C4">
      <w:pPr>
        <w:widowControl w:val="0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Systém řízení výroby z pohledu vnitřních a vnějších vazeb.</w:t>
      </w:r>
    </w:p>
    <w:p w14:paraId="556F62DC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4. Kapacita výroby, výrobní úkol, výrobní spotřeba a zásoby</w:t>
      </w:r>
    </w:p>
    <w:p w14:paraId="2D306D43" w14:textId="77777777" w:rsidR="003939C4" w:rsidRPr="003939C4" w:rsidRDefault="003939C4" w:rsidP="003939C4">
      <w:pPr>
        <w:widowControl w:val="0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Definice (kapacita výroby, výrobní úkol, výrobní spotřeba, výrobní zásoby).</w:t>
      </w:r>
    </w:p>
    <w:p w14:paraId="35DC66ED" w14:textId="77777777" w:rsidR="003939C4" w:rsidRPr="003939C4" w:rsidRDefault="003939C4" w:rsidP="003939C4">
      <w:pPr>
        <w:widowControl w:val="0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bookmarkStart w:id="0" w:name="OLE_LINK2"/>
      <w:r w:rsidRPr="003939C4">
        <w:rPr>
          <w:rFonts w:ascii="Arial" w:hAnsi="Arial" w:cs="Arial"/>
        </w:rPr>
        <w:t xml:space="preserve">Rozbor ukazatelů </w:t>
      </w:r>
      <w:bookmarkEnd w:id="0"/>
      <w:r w:rsidRPr="003939C4">
        <w:rPr>
          <w:rFonts w:ascii="Arial" w:hAnsi="Arial" w:cs="Arial"/>
        </w:rPr>
        <w:t>kapacity výroby (výkonnost nebo rytmus a takt, časový fond, pracnost) a výrobního úkolu (požadovaná výkonnost, výrobní rytmus a takt).</w:t>
      </w:r>
    </w:p>
    <w:p w14:paraId="636565CA" w14:textId="77777777" w:rsidR="003939C4" w:rsidRPr="003939C4" w:rsidRDefault="003939C4" w:rsidP="003939C4">
      <w:pPr>
        <w:widowControl w:val="0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 xml:space="preserve">Rozbor ukazatelů výrobní spotřeby (druhy a metody normování) a zásob (druhy a velikost zásob - výpočet: minimální, maximální, průměrné a </w:t>
      </w:r>
      <w:r w:rsidRPr="003939C4">
        <w:rPr>
          <w:rFonts w:ascii="Arial" w:hAnsi="Arial" w:cs="Arial"/>
          <w:color w:val="000000"/>
        </w:rPr>
        <w:t>běžné zásoby</w:t>
      </w:r>
      <w:r w:rsidRPr="003939C4">
        <w:rPr>
          <w:rFonts w:ascii="Arial" w:hAnsi="Arial" w:cs="Arial"/>
        </w:rPr>
        <w:t>).</w:t>
      </w:r>
    </w:p>
    <w:p w14:paraId="43FEF277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5. Prostorová struktura výrobního procesu</w:t>
      </w:r>
    </w:p>
    <w:p w14:paraId="26A89147" w14:textId="77777777" w:rsidR="003939C4" w:rsidRPr="003939C4" w:rsidRDefault="003939C4" w:rsidP="003939C4">
      <w:pPr>
        <w:widowControl w:val="0"/>
        <w:numPr>
          <w:ilvl w:val="0"/>
          <w:numId w:val="28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Obsah a cíle.</w:t>
      </w:r>
    </w:p>
    <w:p w14:paraId="2BDA26AA" w14:textId="77777777" w:rsidR="003939C4" w:rsidRPr="003939C4" w:rsidRDefault="003939C4" w:rsidP="003939C4">
      <w:pPr>
        <w:widowControl w:val="0"/>
        <w:numPr>
          <w:ilvl w:val="0"/>
          <w:numId w:val="28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Způsoby uspořádání pracovišť.</w:t>
      </w:r>
    </w:p>
    <w:p w14:paraId="6B0A0160" w14:textId="77777777" w:rsidR="003939C4" w:rsidRPr="003939C4" w:rsidRDefault="003939C4" w:rsidP="003939C4">
      <w:pPr>
        <w:widowControl w:val="0"/>
        <w:numPr>
          <w:ilvl w:val="0"/>
          <w:numId w:val="28"/>
        </w:numPr>
        <w:spacing w:after="0" w:line="276" w:lineRule="auto"/>
        <w:rPr>
          <w:rFonts w:ascii="Arial" w:hAnsi="Arial" w:cs="Arial"/>
        </w:rPr>
      </w:pPr>
      <w:bookmarkStart w:id="1" w:name="OLE_LINK3"/>
      <w:bookmarkStart w:id="2" w:name="OLE_LINK4"/>
      <w:r w:rsidRPr="003939C4">
        <w:rPr>
          <w:rFonts w:ascii="Arial" w:hAnsi="Arial" w:cs="Arial"/>
        </w:rPr>
        <w:t>Metody optimalizace prostorové struktury (objektů v prostoru a pracovišť v rámci objektů)</w:t>
      </w:r>
      <w:bookmarkEnd w:id="1"/>
      <w:bookmarkEnd w:id="2"/>
      <w:r w:rsidRPr="003939C4">
        <w:rPr>
          <w:rFonts w:ascii="Arial" w:hAnsi="Arial" w:cs="Arial"/>
        </w:rPr>
        <w:t>.</w:t>
      </w:r>
    </w:p>
    <w:p w14:paraId="79E3B3DC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6. Časová struktura výrobního procesu</w:t>
      </w:r>
    </w:p>
    <w:p w14:paraId="2F780605" w14:textId="77777777" w:rsidR="003939C4" w:rsidRPr="003939C4" w:rsidRDefault="003939C4" w:rsidP="003939C4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Průběžná doba výrobku a výroby.</w:t>
      </w:r>
    </w:p>
    <w:p w14:paraId="2A8BB47A" w14:textId="77777777" w:rsidR="003939C4" w:rsidRPr="003939C4" w:rsidRDefault="003939C4" w:rsidP="003939C4">
      <w:pPr>
        <w:numPr>
          <w:ilvl w:val="0"/>
          <w:numId w:val="29"/>
        </w:numPr>
        <w:autoSpaceDE w:val="0"/>
        <w:autoSpaceDN w:val="0"/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Způsoby zkracování průběžné doby výroby (</w:t>
      </w:r>
      <w:r w:rsidRPr="003939C4">
        <w:rPr>
          <w:rFonts w:ascii="Arial" w:hAnsi="Arial" w:cs="Arial"/>
          <w:bCs/>
        </w:rPr>
        <w:t>pracnost operací a počet současně opracovávaných dílců, počet paralelních pracovišť a pracovníků, technická úroveň, počet a využití strojů, vzájemné překrývání a současné vykonávání pracovních operací, velikost výrobních dávek, aplikace principů SMED, nastavení výrobních předstihů, řešení zásob rozpracované výroby).</w:t>
      </w:r>
    </w:p>
    <w:p w14:paraId="4C976ACF" w14:textId="77777777" w:rsidR="003939C4" w:rsidRPr="003939C4" w:rsidRDefault="003939C4" w:rsidP="003939C4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Časové využití pracovníků a strojního výrobního zařízení (normování spotřeby času pracovníků, časové využití a spotřeba času práce strojů a zařízení).</w:t>
      </w:r>
    </w:p>
    <w:p w14:paraId="67E973C5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7. Formy organizace provozních činností a výrobní linky</w:t>
      </w:r>
    </w:p>
    <w:p w14:paraId="020B2DFA" w14:textId="77777777" w:rsidR="003939C4" w:rsidRPr="003939C4" w:rsidRDefault="003939C4" w:rsidP="003939C4">
      <w:pPr>
        <w:widowControl w:val="0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Formy organizace provozních činností z pohledu vztahů a návaznosti pracovišť.</w:t>
      </w:r>
    </w:p>
    <w:p w14:paraId="01EF8865" w14:textId="77777777" w:rsidR="003939C4" w:rsidRPr="003939C4" w:rsidRDefault="003939C4" w:rsidP="003939C4">
      <w:pPr>
        <w:widowControl w:val="0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Definice a typologie výrobních linek (podle vazby a struktury).</w:t>
      </w:r>
    </w:p>
    <w:p w14:paraId="5D50437D" w14:textId="77777777" w:rsidR="003939C4" w:rsidRPr="003939C4" w:rsidRDefault="003939C4" w:rsidP="003939C4">
      <w:pPr>
        <w:widowControl w:val="0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Kapacitní výpočty výrobních linek (rytmus, takt, obsah meziskladu, počet pracovníků, počet prvků v článcích).</w:t>
      </w:r>
    </w:p>
    <w:p w14:paraId="6B39F71B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8. Hodnocení strojního výrobního zařízení</w:t>
      </w:r>
    </w:p>
    <w:p w14:paraId="29C9C42A" w14:textId="77777777" w:rsidR="003939C4" w:rsidRPr="003939C4" w:rsidRDefault="003939C4" w:rsidP="003939C4">
      <w:pPr>
        <w:widowControl w:val="0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Členění a charakteristika ukazatelů (technické, technologické, spotřeby, výkonnostní, ergonomické a environmentální, ekonomické).</w:t>
      </w:r>
    </w:p>
    <w:p w14:paraId="3C7754C0" w14:textId="77777777" w:rsidR="003939C4" w:rsidRPr="003939C4" w:rsidRDefault="003939C4" w:rsidP="003939C4">
      <w:pPr>
        <w:widowControl w:val="0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Výkonnost strojů v soupravách (hodinová teoretická a v čase operativním, produktivním, celkovém; výkonnost denní, sezónní a roční).</w:t>
      </w:r>
    </w:p>
    <w:p w14:paraId="48FB2D41" w14:textId="77777777" w:rsidR="003939C4" w:rsidRPr="003939C4" w:rsidRDefault="003939C4" w:rsidP="003939C4">
      <w:pPr>
        <w:widowControl w:val="0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Analýza nákladů na provoz strojů v soupravách (fixní a variabilní), celková efektivnost strojního výrobního zařízení (OEE).</w:t>
      </w:r>
    </w:p>
    <w:p w14:paraId="6703F8D8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lastRenderedPageBreak/>
        <w:t>9. Výroba a pracovníci</w:t>
      </w:r>
    </w:p>
    <w:p w14:paraId="1E6E5555" w14:textId="77777777" w:rsidR="003939C4" w:rsidRPr="003939C4" w:rsidRDefault="003939C4" w:rsidP="003939C4">
      <w:pPr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Faktory působící na zvyšování výkonnosti pracovníků (</w:t>
      </w:r>
      <w:r w:rsidRPr="003939C4">
        <w:rPr>
          <w:rFonts w:ascii="Arial" w:hAnsi="Arial" w:cs="Arial"/>
          <w:bCs/>
        </w:rPr>
        <w:t>flexibilita, kontinuální trénink, motivace</w:t>
      </w:r>
      <w:r w:rsidRPr="003939C4">
        <w:rPr>
          <w:rFonts w:ascii="Arial" w:hAnsi="Arial" w:cs="Arial"/>
          <w:b/>
          <w:bCs/>
        </w:rPr>
        <w:t>,</w:t>
      </w:r>
      <w:r w:rsidRPr="003939C4">
        <w:rPr>
          <w:rFonts w:ascii="Arial" w:hAnsi="Arial" w:cs="Arial"/>
        </w:rPr>
        <w:t xml:space="preserve"> režim práce a odpočinku ve vztahu k výkonnosti pracovníka během věku, směny, týdne, uspořádání pracoviště a parametry pracovního prostředí).</w:t>
      </w:r>
    </w:p>
    <w:p w14:paraId="09CC4FB6" w14:textId="77777777" w:rsidR="003939C4" w:rsidRPr="003939C4" w:rsidRDefault="003939C4" w:rsidP="003939C4">
      <w:pPr>
        <w:widowControl w:val="0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Pracovní studie časové, pohybové a silové.</w:t>
      </w:r>
    </w:p>
    <w:p w14:paraId="7E1AA492" w14:textId="77777777" w:rsidR="003939C4" w:rsidRPr="003939C4" w:rsidRDefault="003939C4" w:rsidP="003939C4">
      <w:pPr>
        <w:widowControl w:val="0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 xml:space="preserve">Principy systému 5S, KAIZEN a </w:t>
      </w:r>
      <w:proofErr w:type="spellStart"/>
      <w:r w:rsidRPr="003939C4">
        <w:rPr>
          <w:rFonts w:ascii="Arial" w:hAnsi="Arial" w:cs="Arial"/>
        </w:rPr>
        <w:t>Six</w:t>
      </w:r>
      <w:proofErr w:type="spellEnd"/>
      <w:r w:rsidRPr="003939C4">
        <w:rPr>
          <w:rFonts w:ascii="Arial" w:hAnsi="Arial" w:cs="Arial"/>
        </w:rPr>
        <w:t xml:space="preserve"> Sigma.</w:t>
      </w:r>
    </w:p>
    <w:p w14:paraId="5F2882BA" w14:textId="77777777" w:rsidR="003939C4" w:rsidRPr="003939C4" w:rsidRDefault="003939C4" w:rsidP="003939C4">
      <w:pPr>
        <w:tabs>
          <w:tab w:val="left" w:pos="360"/>
        </w:tabs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10. Navrhování struktury výroby</w:t>
      </w:r>
    </w:p>
    <w:p w14:paraId="302C05FE" w14:textId="77777777" w:rsidR="003939C4" w:rsidRPr="003939C4" w:rsidRDefault="003939C4" w:rsidP="003939C4">
      <w:pPr>
        <w:widowControl w:val="0"/>
        <w:numPr>
          <w:ilvl w:val="0"/>
          <w:numId w:val="32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Typy inovací a inovační cyklus, marketingový a odbytový plán.</w:t>
      </w:r>
    </w:p>
    <w:p w14:paraId="23EEB4BF" w14:textId="77777777" w:rsidR="003939C4" w:rsidRPr="003939C4" w:rsidRDefault="003939C4" w:rsidP="003939C4">
      <w:pPr>
        <w:widowControl w:val="0"/>
        <w:numPr>
          <w:ilvl w:val="0"/>
          <w:numId w:val="32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Metody optimalizace struktury výroby.</w:t>
      </w:r>
    </w:p>
    <w:p w14:paraId="1798C434" w14:textId="77777777" w:rsidR="003939C4" w:rsidRPr="003939C4" w:rsidRDefault="003939C4" w:rsidP="003939C4">
      <w:pPr>
        <w:widowControl w:val="0"/>
        <w:numPr>
          <w:ilvl w:val="0"/>
          <w:numId w:val="32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color w:val="000000"/>
        </w:rPr>
        <w:t>Metody a nástroje používané při aplikaci metody TOC (hledání a odstraňování úzkých míst a nežádoucích efektů ve výrobě; metody realizace změn).</w:t>
      </w:r>
    </w:p>
    <w:p w14:paraId="5AABB6F0" w14:textId="77777777" w:rsidR="003939C4" w:rsidRPr="003939C4" w:rsidRDefault="003939C4" w:rsidP="003939C4">
      <w:pPr>
        <w:tabs>
          <w:tab w:val="left" w:pos="360"/>
        </w:tabs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11. Výpočet potřeby a struktury strojního výrobního zařízení</w:t>
      </w:r>
    </w:p>
    <w:p w14:paraId="0895E9EF" w14:textId="77777777" w:rsidR="003939C4" w:rsidRPr="003939C4" w:rsidRDefault="003939C4" w:rsidP="003939C4">
      <w:pPr>
        <w:widowControl w:val="0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Kritéria používaná při volbě strojního výrobního zařízení, metody multikriteriálního porovnání.</w:t>
      </w:r>
    </w:p>
    <w:p w14:paraId="7A3C3A01" w14:textId="77777777" w:rsidR="003939C4" w:rsidRPr="003939C4" w:rsidRDefault="003939C4" w:rsidP="003939C4">
      <w:pPr>
        <w:widowControl w:val="0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Ekonomické úvahy (rozhodování o účelnosti koupě a strategii používání a formách vlastnictví a financování).</w:t>
      </w:r>
    </w:p>
    <w:p w14:paraId="738A43CD" w14:textId="77777777" w:rsidR="003939C4" w:rsidRPr="003939C4" w:rsidRDefault="003939C4" w:rsidP="003939C4">
      <w:pPr>
        <w:widowControl w:val="0"/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Metody výpočtu potřeby a plánování obnovy strojů.</w:t>
      </w:r>
    </w:p>
    <w:p w14:paraId="1A581107" w14:textId="77777777" w:rsidR="003939C4" w:rsidRPr="003939C4" w:rsidRDefault="003939C4" w:rsidP="003939C4">
      <w:pPr>
        <w:tabs>
          <w:tab w:val="left" w:pos="360"/>
        </w:tabs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12. Operativní plánování</w:t>
      </w:r>
    </w:p>
    <w:p w14:paraId="3F91EF44" w14:textId="77777777" w:rsidR="003939C4" w:rsidRPr="003939C4" w:rsidRDefault="003939C4" w:rsidP="003939C4">
      <w:pPr>
        <w:widowControl w:val="0"/>
        <w:numPr>
          <w:ilvl w:val="0"/>
          <w:numId w:val="34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Operativní plánování odbytu (úkoly, odbytové činnosti, distribuční cesty).</w:t>
      </w:r>
    </w:p>
    <w:p w14:paraId="5C94E69B" w14:textId="77777777" w:rsidR="003939C4" w:rsidRPr="003939C4" w:rsidRDefault="003939C4" w:rsidP="003939C4">
      <w:pPr>
        <w:widowControl w:val="0"/>
        <w:numPr>
          <w:ilvl w:val="0"/>
          <w:numId w:val="34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color w:val="000000"/>
        </w:rPr>
        <w:t>Operativní plánování výroby nebo poskytování služeb (hlavní výrobní plán, kapacitní plán a rozvrh, lhůtový plán a rozvrh, grafikon, standardní metody operativního plánování výroby pro různé typy výrob dle spojitosti).</w:t>
      </w:r>
    </w:p>
    <w:p w14:paraId="575FBF85" w14:textId="77777777" w:rsidR="003939C4" w:rsidRPr="003939C4" w:rsidRDefault="003939C4" w:rsidP="003939C4">
      <w:pPr>
        <w:widowControl w:val="0"/>
        <w:numPr>
          <w:ilvl w:val="0"/>
          <w:numId w:val="34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Style w:val="Zdraznn"/>
          <w:rFonts w:ascii="Arial" w:hAnsi="Arial" w:cs="Arial"/>
        </w:rPr>
        <w:t>Operativní plánování zásobování a nákupu (úkoly, nákupní marketing, postup při operativním plánování zásobování, závislost/nezávislost na výstupech z výroby, systémy doplňování zásob).</w:t>
      </w:r>
    </w:p>
    <w:p w14:paraId="0F432AC9" w14:textId="77777777" w:rsidR="003939C4" w:rsidRPr="003939C4" w:rsidRDefault="003939C4" w:rsidP="003939C4">
      <w:pPr>
        <w:tabs>
          <w:tab w:val="left" w:pos="360"/>
        </w:tabs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13. Operativní evidence, změnové řízení a technická příprava výroby</w:t>
      </w:r>
    </w:p>
    <w:p w14:paraId="1ECD0FDA" w14:textId="77777777" w:rsidR="003939C4" w:rsidRPr="003939C4" w:rsidRDefault="003939C4" w:rsidP="003939C4">
      <w:pPr>
        <w:widowControl w:val="0"/>
        <w:numPr>
          <w:ilvl w:val="0"/>
          <w:numId w:val="35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bCs/>
        </w:rPr>
        <w:t xml:space="preserve">Obsah a úkoly </w:t>
      </w:r>
      <w:r w:rsidRPr="003939C4">
        <w:rPr>
          <w:rFonts w:ascii="Arial" w:hAnsi="Arial" w:cs="Arial"/>
        </w:rPr>
        <w:t>operativní evidence výroby nebo poskytování služeb.</w:t>
      </w:r>
    </w:p>
    <w:p w14:paraId="3BE5E5D4" w14:textId="77777777" w:rsidR="003939C4" w:rsidRPr="003939C4" w:rsidRDefault="003939C4" w:rsidP="003939C4">
      <w:pPr>
        <w:widowControl w:val="0"/>
        <w:numPr>
          <w:ilvl w:val="0"/>
          <w:numId w:val="35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bCs/>
        </w:rPr>
        <w:t xml:space="preserve">Obsah a úkoly </w:t>
      </w:r>
      <w:r w:rsidRPr="003939C4">
        <w:rPr>
          <w:rFonts w:ascii="Arial" w:hAnsi="Arial" w:cs="Arial"/>
        </w:rPr>
        <w:t xml:space="preserve">změnového a </w:t>
      </w:r>
      <w:proofErr w:type="spellStart"/>
      <w:r w:rsidRPr="003939C4">
        <w:rPr>
          <w:rFonts w:ascii="Arial" w:hAnsi="Arial" w:cs="Arial"/>
        </w:rPr>
        <w:t>odchylkového</w:t>
      </w:r>
      <w:proofErr w:type="spellEnd"/>
      <w:r w:rsidRPr="003939C4">
        <w:rPr>
          <w:rFonts w:ascii="Arial" w:hAnsi="Arial" w:cs="Arial"/>
        </w:rPr>
        <w:t xml:space="preserve"> řízení.</w:t>
      </w:r>
    </w:p>
    <w:p w14:paraId="7DAEC25D" w14:textId="77777777" w:rsidR="003939C4" w:rsidRPr="003939C4" w:rsidRDefault="003939C4" w:rsidP="003939C4">
      <w:pPr>
        <w:widowControl w:val="0"/>
        <w:numPr>
          <w:ilvl w:val="0"/>
          <w:numId w:val="35"/>
        </w:numPr>
        <w:tabs>
          <w:tab w:val="left" w:pos="704"/>
        </w:tabs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bCs/>
        </w:rPr>
        <w:t>Obsah a úkoly</w:t>
      </w:r>
      <w:r w:rsidRPr="003939C4">
        <w:rPr>
          <w:rFonts w:ascii="Arial" w:hAnsi="Arial" w:cs="Arial"/>
        </w:rPr>
        <w:t xml:space="preserve"> technické přípravy výroby a její vazba na operativní řízení výrobních procesů.</w:t>
      </w:r>
    </w:p>
    <w:p w14:paraId="34636D83" w14:textId="77777777" w:rsidR="003939C4" w:rsidRPr="003939C4" w:rsidRDefault="003939C4" w:rsidP="003939C4">
      <w:pPr>
        <w:tabs>
          <w:tab w:val="left" w:pos="360"/>
        </w:tabs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14. Řízení výrobních procesů v reálném čase a otevřené smyčce</w:t>
      </w:r>
    </w:p>
    <w:p w14:paraId="656CFAA7" w14:textId="77777777" w:rsidR="003939C4" w:rsidRPr="003939C4" w:rsidRDefault="003939C4" w:rsidP="003939C4">
      <w:pPr>
        <w:widowControl w:val="0"/>
        <w:numPr>
          <w:ilvl w:val="0"/>
          <w:numId w:val="3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  <w:bCs/>
        </w:rPr>
        <w:t xml:space="preserve">Obsah a úkoly řízení výrobních procesů v reálném čase (členění RTM, </w:t>
      </w:r>
      <w:r w:rsidRPr="003939C4">
        <w:rPr>
          <w:rFonts w:ascii="Arial" w:hAnsi="Arial" w:cs="Arial"/>
        </w:rPr>
        <w:t>podrobný harmonogram a rozvrh,</w:t>
      </w:r>
      <w:r w:rsidRPr="003939C4">
        <w:rPr>
          <w:rFonts w:ascii="Arial" w:hAnsi="Arial" w:cs="Arial"/>
          <w:bCs/>
        </w:rPr>
        <w:t xml:space="preserve"> zadání zakázky do výroby nebo k zajištění služby)</w:t>
      </w:r>
      <w:r w:rsidRPr="003939C4">
        <w:rPr>
          <w:rFonts w:ascii="Arial" w:hAnsi="Arial" w:cs="Arial"/>
        </w:rPr>
        <w:t>.</w:t>
      </w:r>
    </w:p>
    <w:p w14:paraId="20D8BE20" w14:textId="77777777" w:rsidR="003939C4" w:rsidRPr="003939C4" w:rsidRDefault="003939C4" w:rsidP="003939C4">
      <w:pPr>
        <w:widowControl w:val="0"/>
        <w:numPr>
          <w:ilvl w:val="0"/>
          <w:numId w:val="3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Metody řízení výrobních procesů v reálném čase.</w:t>
      </w:r>
    </w:p>
    <w:p w14:paraId="360282DB" w14:textId="77777777" w:rsidR="003939C4" w:rsidRPr="003939C4" w:rsidRDefault="003939C4" w:rsidP="003939C4">
      <w:pPr>
        <w:widowControl w:val="0"/>
        <w:numPr>
          <w:ilvl w:val="0"/>
          <w:numId w:val="36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Dispečerský systém řízení (obsah, vývojové etapy, dispečerská dokumentace, technické zajištění).</w:t>
      </w:r>
    </w:p>
    <w:p w14:paraId="1962CC00" w14:textId="77777777" w:rsidR="003939C4" w:rsidRPr="003939C4" w:rsidRDefault="003939C4" w:rsidP="003939C4">
      <w:pPr>
        <w:spacing w:before="80" w:after="0" w:line="276" w:lineRule="auto"/>
        <w:rPr>
          <w:rFonts w:ascii="Arial" w:hAnsi="Arial" w:cs="Arial"/>
          <w:b/>
        </w:rPr>
      </w:pPr>
      <w:r w:rsidRPr="003939C4">
        <w:rPr>
          <w:rFonts w:ascii="Arial" w:hAnsi="Arial" w:cs="Arial"/>
          <w:b/>
        </w:rPr>
        <w:t>15. Pokročilé koncepty řízení výrobních procesů</w:t>
      </w:r>
    </w:p>
    <w:p w14:paraId="7E38D791" w14:textId="77777777" w:rsidR="003939C4" w:rsidRPr="003939C4" w:rsidRDefault="003939C4" w:rsidP="003939C4">
      <w:pPr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 xml:space="preserve">Mapa hlavních pokročilých konceptů řízení a organizace výrobních procesů (cíle, základy, pilíře, nástroje) a charakteristika minimálně 4 pokročilých přístupů z: Štíhlá výroba, </w:t>
      </w:r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JIT, KANBAN, TOC, PULL, Procesní přístup, Řízení změn, KAIZEN, VSM, </w:t>
      </w:r>
      <w:r w:rsidRPr="003939C4">
        <w:rPr>
          <w:rStyle w:val="Zdraznn"/>
          <w:rFonts w:ascii="Arial" w:hAnsi="Arial" w:cs="Arial"/>
        </w:rPr>
        <w:t>SCM,</w:t>
      </w:r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ILŘ, JIDOKA, TQM,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Six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Sigma, 3Mu, Takt Time/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Cycle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Time, SMED, TPM,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One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Piece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Flow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, VMI, WMS,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BoA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, Blockchain, 5S,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Lean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Six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Sigma, Design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for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Six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 xml:space="preserve"> Sigma, </w:t>
      </w:r>
      <w:proofErr w:type="spellStart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Poka-yoke</w:t>
      </w:r>
      <w:proofErr w:type="spellEnd"/>
      <w:r w:rsidRPr="003939C4">
        <w:rPr>
          <w:rStyle w:val="FontStyle34"/>
          <w:rFonts w:ascii="Arial" w:hAnsi="Arial" w:cs="Arial"/>
          <w:b w:val="0"/>
          <w:bCs w:val="0"/>
          <w:sz w:val="22"/>
          <w:szCs w:val="22"/>
        </w:rPr>
        <w:t>, SPC, STANDARDIZACE, WCM/WCP/WCB, HEIJUNKA.</w:t>
      </w:r>
    </w:p>
    <w:p w14:paraId="65B2BF06" w14:textId="77777777" w:rsidR="003939C4" w:rsidRPr="003939C4" w:rsidRDefault="003939C4" w:rsidP="003939C4">
      <w:pPr>
        <w:numPr>
          <w:ilvl w:val="0"/>
          <w:numId w:val="37"/>
        </w:numPr>
        <w:spacing w:after="0" w:line="276" w:lineRule="auto"/>
        <w:rPr>
          <w:rFonts w:ascii="Arial" w:hAnsi="Arial" w:cs="Arial"/>
          <w:i/>
          <w:iCs/>
        </w:rPr>
      </w:pPr>
      <w:r w:rsidRPr="003939C4">
        <w:rPr>
          <w:rStyle w:val="Zdraznn"/>
          <w:rFonts w:ascii="Arial" w:hAnsi="Arial" w:cs="Arial"/>
          <w:i w:val="0"/>
          <w:iCs w:val="0"/>
        </w:rPr>
        <w:t>Charakteristika pokročilých IS typu MRP, ERP, APS a MES.</w:t>
      </w:r>
    </w:p>
    <w:p w14:paraId="15573202" w14:textId="77777777" w:rsidR="003939C4" w:rsidRPr="003939C4" w:rsidRDefault="003939C4" w:rsidP="003939C4">
      <w:pPr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939C4">
        <w:rPr>
          <w:rFonts w:ascii="Arial" w:hAnsi="Arial" w:cs="Arial"/>
        </w:rPr>
        <w:t>Vizualizace výrobních informací.</w:t>
      </w:r>
    </w:p>
    <w:p w14:paraId="20109F9F" w14:textId="460BCF4E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4E1CBF92" w14:textId="3FEE34E2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306F8AB5" w14:textId="42291BF8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3E22C73F" w14:textId="574280AB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43696EE3" w14:textId="77777777" w:rsidR="003939C4" w:rsidRPr="003D1556" w:rsidRDefault="003939C4" w:rsidP="00CE586D">
      <w:pPr>
        <w:pStyle w:val="Normlnweb"/>
        <w:spacing w:before="0" w:beforeAutospacing="0" w:after="0" w:afterAutospacing="0" w:line="312" w:lineRule="auto"/>
        <w:jc w:val="center"/>
        <w:rPr>
          <w:rFonts w:ascii="Arial" w:hAnsi="Arial" w:cs="Arial"/>
          <w:b/>
          <w:color w:val="000000"/>
        </w:rPr>
      </w:pPr>
      <w:r w:rsidRPr="000A4F14">
        <w:rPr>
          <w:rFonts w:ascii="Arial" w:hAnsi="Arial" w:cs="Arial"/>
          <w:b/>
          <w:color w:val="000000"/>
        </w:rPr>
        <w:lastRenderedPageBreak/>
        <w:t>Automatizace a technické prostředky IT</w:t>
      </w:r>
    </w:p>
    <w:p w14:paraId="3ECFC2FF" w14:textId="77777777" w:rsidR="003939C4" w:rsidRPr="007D3323" w:rsidRDefault="003939C4" w:rsidP="00CE586D">
      <w:pPr>
        <w:pStyle w:val="Nadpis1"/>
        <w:spacing w:line="312" w:lineRule="auto"/>
      </w:pPr>
      <w:r>
        <w:t xml:space="preserve">Logické kombinační řízení </w:t>
      </w:r>
    </w:p>
    <w:p w14:paraId="437883E2" w14:textId="77777777" w:rsidR="003939C4" w:rsidRPr="00057AF5" w:rsidRDefault="003939C4" w:rsidP="00CE586D">
      <w:pPr>
        <w:pStyle w:val="Bezmezer"/>
        <w:spacing w:line="312" w:lineRule="auto"/>
        <w:rPr>
          <w:rFonts w:cs="Arial"/>
          <w:color w:val="000000"/>
        </w:rPr>
      </w:pPr>
      <w:r w:rsidRPr="0088510A">
        <w:t>charakteristika logického kombinačního řízení;</w:t>
      </w:r>
    </w:p>
    <w:p w14:paraId="01684761" w14:textId="77777777" w:rsidR="003939C4" w:rsidRPr="0088510A" w:rsidRDefault="003939C4" w:rsidP="00CE586D">
      <w:pPr>
        <w:pStyle w:val="Bezmezer"/>
        <w:spacing w:line="312" w:lineRule="auto"/>
      </w:pPr>
      <w:r w:rsidRPr="0088510A">
        <w:t xml:space="preserve">postup </w:t>
      </w:r>
      <w:r w:rsidRPr="00057AF5">
        <w:t>návrhu</w:t>
      </w:r>
      <w:r w:rsidRPr="0088510A">
        <w:t xml:space="preserve"> a řešení obvodu od forem zápisu logické funkce až ke konečné realizaci;</w:t>
      </w:r>
    </w:p>
    <w:p w14:paraId="1886F24A" w14:textId="77777777" w:rsidR="003939C4" w:rsidRPr="00057AF5" w:rsidRDefault="003939C4" w:rsidP="00CE586D">
      <w:pPr>
        <w:pStyle w:val="Bezmezer"/>
        <w:spacing w:line="312" w:lineRule="auto"/>
      </w:pPr>
      <w:r w:rsidRPr="0088510A">
        <w:t>realizace funkce kontaktní prvky (LD) a základními logickými obvody (FBD).</w:t>
      </w:r>
    </w:p>
    <w:p w14:paraId="0C09AE25" w14:textId="77777777" w:rsidR="003939C4" w:rsidRDefault="003939C4" w:rsidP="00CE586D">
      <w:pPr>
        <w:pStyle w:val="Nadpis1"/>
        <w:spacing w:line="312" w:lineRule="auto"/>
      </w:pPr>
      <w:r>
        <w:t>Logické sekvenční řízení</w:t>
      </w:r>
    </w:p>
    <w:p w14:paraId="6A6A7554" w14:textId="77777777" w:rsidR="003939C4" w:rsidRPr="0088510A" w:rsidRDefault="003939C4" w:rsidP="00CE586D">
      <w:pPr>
        <w:pStyle w:val="Bezmezer"/>
        <w:numPr>
          <w:ilvl w:val="0"/>
          <w:numId w:val="5"/>
        </w:numPr>
        <w:spacing w:line="312" w:lineRule="auto"/>
      </w:pPr>
      <w:r w:rsidRPr="0088510A">
        <w:t>charakteristika logického sekvenčního řízení;</w:t>
      </w:r>
    </w:p>
    <w:p w14:paraId="1123FC56" w14:textId="77777777" w:rsidR="003939C4" w:rsidRPr="0088510A" w:rsidRDefault="003939C4" w:rsidP="00CE586D">
      <w:pPr>
        <w:pStyle w:val="Bezmezer"/>
        <w:spacing w:line="312" w:lineRule="auto"/>
      </w:pPr>
      <w:r w:rsidRPr="0088510A">
        <w:t>návrh řízení zpětnovazebním zapojením;</w:t>
      </w:r>
    </w:p>
    <w:p w14:paraId="2C941EC0" w14:textId="77777777" w:rsidR="003939C4" w:rsidRPr="002D512C" w:rsidRDefault="003939C4" w:rsidP="00CE586D">
      <w:pPr>
        <w:pStyle w:val="Bezmezer"/>
        <w:spacing w:line="312" w:lineRule="auto"/>
      </w:pPr>
      <w:r w:rsidRPr="0088510A">
        <w:t>návrh řízení použitím klopných o</w:t>
      </w:r>
      <w:r>
        <w:t>b</w:t>
      </w:r>
      <w:r w:rsidRPr="0088510A">
        <w:t>vodů RS.</w:t>
      </w:r>
    </w:p>
    <w:p w14:paraId="496C655F" w14:textId="77777777" w:rsidR="003939C4" w:rsidRPr="007D3323" w:rsidRDefault="003939C4" w:rsidP="00CE586D">
      <w:pPr>
        <w:pStyle w:val="Nadpis1"/>
        <w:spacing w:line="312" w:lineRule="auto"/>
      </w:pPr>
      <w:r>
        <w:t>Klopné obvody</w:t>
      </w:r>
    </w:p>
    <w:p w14:paraId="5E79BB23" w14:textId="77777777" w:rsidR="003939C4" w:rsidRPr="002D512C" w:rsidRDefault="003939C4" w:rsidP="00CE586D">
      <w:pPr>
        <w:pStyle w:val="Bezmezer"/>
        <w:numPr>
          <w:ilvl w:val="0"/>
          <w:numId w:val="4"/>
        </w:numPr>
        <w:spacing w:line="312" w:lineRule="auto"/>
      </w:pPr>
      <w:r w:rsidRPr="002D512C">
        <w:t>monostabilní, bistabilní, astabilní klopný obvod</w:t>
      </w:r>
      <w:r>
        <w:t>;</w:t>
      </w:r>
    </w:p>
    <w:p w14:paraId="7F0D0E72" w14:textId="77777777" w:rsidR="003939C4" w:rsidRPr="002D512C" w:rsidRDefault="003939C4" w:rsidP="00CE586D">
      <w:pPr>
        <w:pStyle w:val="Bezmezer"/>
        <w:spacing w:line="312" w:lineRule="auto"/>
      </w:pPr>
      <w:r w:rsidRPr="002D512C">
        <w:t>RS, RST, schéma zapojení, princip;</w:t>
      </w:r>
    </w:p>
    <w:p w14:paraId="32F0185C" w14:textId="77777777" w:rsidR="003939C4" w:rsidRPr="002D512C" w:rsidRDefault="003939C4" w:rsidP="00CE586D">
      <w:pPr>
        <w:pStyle w:val="Bezmezer"/>
        <w:spacing w:line="312" w:lineRule="auto"/>
      </w:pPr>
      <w:r w:rsidRPr="002D512C">
        <w:t>použití klopných obvodů D a JK (registry, čítače a časovače).</w:t>
      </w:r>
    </w:p>
    <w:p w14:paraId="3FE35F75" w14:textId="77777777" w:rsidR="003939C4" w:rsidRDefault="003939C4" w:rsidP="00CE586D">
      <w:pPr>
        <w:pStyle w:val="Nadpis1"/>
        <w:spacing w:line="312" w:lineRule="auto"/>
      </w:pPr>
      <w:r>
        <w:t>Programovatelné automaty</w:t>
      </w:r>
    </w:p>
    <w:p w14:paraId="10D1E3C6" w14:textId="77777777" w:rsidR="003939C4" w:rsidRPr="002255AF" w:rsidRDefault="003939C4" w:rsidP="00CE586D">
      <w:pPr>
        <w:pStyle w:val="Bezmezer"/>
        <w:numPr>
          <w:ilvl w:val="0"/>
          <w:numId w:val="6"/>
        </w:numPr>
        <w:spacing w:line="312" w:lineRule="auto"/>
      </w:pPr>
      <w:r w:rsidRPr="002255AF">
        <w:t>základní parametry PLC – robustnost, architektura, programovatelnost, možnosti diagnostiky;</w:t>
      </w:r>
    </w:p>
    <w:p w14:paraId="5F1BD55B" w14:textId="77777777" w:rsidR="003939C4" w:rsidRPr="002255AF" w:rsidRDefault="003939C4" w:rsidP="00CE586D">
      <w:pPr>
        <w:pStyle w:val="Bezmezer"/>
        <w:spacing w:line="312" w:lineRule="auto"/>
      </w:pPr>
      <w:r w:rsidRPr="002255AF">
        <w:t>princip zpracování řídicího programu v programovatelném automatu, výhody řešení;</w:t>
      </w:r>
    </w:p>
    <w:p w14:paraId="49D4E743" w14:textId="77777777" w:rsidR="003939C4" w:rsidRPr="002255AF" w:rsidRDefault="003939C4" w:rsidP="00CE586D">
      <w:pPr>
        <w:pStyle w:val="Bezmezer"/>
        <w:spacing w:line="312" w:lineRule="auto"/>
      </w:pPr>
      <w:r w:rsidRPr="002255AF">
        <w:t>struktura PLC;</w:t>
      </w:r>
    </w:p>
    <w:p w14:paraId="07B8E211" w14:textId="77777777" w:rsidR="003939C4" w:rsidRPr="002255AF" w:rsidRDefault="003939C4" w:rsidP="00CE586D">
      <w:pPr>
        <w:pStyle w:val="Bezmezer"/>
        <w:spacing w:line="312" w:lineRule="auto"/>
      </w:pPr>
      <w:r w:rsidRPr="002255AF">
        <w:t>programovací jazyk GRAFCET (SFC), základní prvky jazyka a použití pro řešení logické sekvenční funkce;</w:t>
      </w:r>
    </w:p>
    <w:p w14:paraId="5AC548CB" w14:textId="77777777" w:rsidR="003939C4" w:rsidRDefault="003939C4" w:rsidP="00CE586D">
      <w:pPr>
        <w:pStyle w:val="Bezmezer"/>
        <w:spacing w:line="312" w:lineRule="auto"/>
      </w:pPr>
      <w:proofErr w:type="spellStart"/>
      <w:r w:rsidRPr="002255AF">
        <w:t>Moore</w:t>
      </w:r>
      <w:proofErr w:type="spellEnd"/>
      <w:r w:rsidRPr="002255AF">
        <w:t xml:space="preserve"> a </w:t>
      </w:r>
      <w:proofErr w:type="spellStart"/>
      <w:r w:rsidRPr="002255AF">
        <w:t>Mealy</w:t>
      </w:r>
      <w:proofErr w:type="spellEnd"/>
      <w:r w:rsidRPr="002255AF">
        <w:t xml:space="preserve"> automat.</w:t>
      </w:r>
    </w:p>
    <w:p w14:paraId="5D866A70" w14:textId="77777777" w:rsidR="003939C4" w:rsidRDefault="003939C4" w:rsidP="00CE586D">
      <w:pPr>
        <w:pStyle w:val="Nadpis1"/>
        <w:spacing w:line="312" w:lineRule="auto"/>
      </w:pPr>
      <w:r>
        <w:t>Vnější popis spojitého řízení</w:t>
      </w:r>
    </w:p>
    <w:p w14:paraId="08AE2A99" w14:textId="77777777" w:rsidR="003939C4" w:rsidRDefault="003939C4" w:rsidP="00CE586D">
      <w:pPr>
        <w:pStyle w:val="Bezmezer"/>
        <w:numPr>
          <w:ilvl w:val="0"/>
          <w:numId w:val="7"/>
        </w:numPr>
        <w:spacing w:line="312" w:lineRule="auto"/>
        <w:rPr>
          <w:lang w:eastAsia="cs-CZ"/>
        </w:rPr>
      </w:pPr>
      <w:r w:rsidRPr="0088510A">
        <w:rPr>
          <w:lang w:eastAsia="cs-CZ"/>
        </w:rPr>
        <w:t>diferenciální rovnice a přenos systému;</w:t>
      </w:r>
    </w:p>
    <w:p w14:paraId="1CA4F63E" w14:textId="77777777" w:rsidR="003939C4" w:rsidRDefault="003939C4" w:rsidP="00CE586D">
      <w:pPr>
        <w:pStyle w:val="Bezmezer"/>
        <w:numPr>
          <w:ilvl w:val="0"/>
          <w:numId w:val="7"/>
        </w:numPr>
        <w:spacing w:line="312" w:lineRule="auto"/>
        <w:rPr>
          <w:lang w:eastAsia="cs-CZ"/>
        </w:rPr>
      </w:pPr>
      <w:r w:rsidRPr="0046158E">
        <w:t>impulsní funkce a charakteristika;</w:t>
      </w:r>
    </w:p>
    <w:p w14:paraId="7F876703" w14:textId="77777777" w:rsidR="003939C4" w:rsidRDefault="003939C4" w:rsidP="00CE586D">
      <w:pPr>
        <w:pStyle w:val="Bezmezer"/>
        <w:numPr>
          <w:ilvl w:val="0"/>
          <w:numId w:val="7"/>
        </w:numPr>
        <w:spacing w:line="312" w:lineRule="auto"/>
        <w:rPr>
          <w:lang w:eastAsia="cs-CZ"/>
        </w:rPr>
      </w:pPr>
      <w:r w:rsidRPr="0046158E">
        <w:t>přechodová funkce a charakteristika;</w:t>
      </w:r>
    </w:p>
    <w:p w14:paraId="0887CAAA" w14:textId="77777777" w:rsidR="003939C4" w:rsidRDefault="003939C4" w:rsidP="00CE586D">
      <w:pPr>
        <w:pStyle w:val="Bezmezer"/>
        <w:numPr>
          <w:ilvl w:val="0"/>
          <w:numId w:val="7"/>
        </w:numPr>
        <w:spacing w:line="312" w:lineRule="auto"/>
        <w:rPr>
          <w:lang w:eastAsia="cs-CZ"/>
        </w:rPr>
      </w:pPr>
      <w:r w:rsidRPr="0046158E">
        <w:t>frekvenční přenos a charakteristika v komplexní rovině a logaritmických souřadnicích.</w:t>
      </w:r>
    </w:p>
    <w:p w14:paraId="5C7696E0" w14:textId="77777777" w:rsidR="003939C4" w:rsidRDefault="003939C4" w:rsidP="00CE586D">
      <w:pPr>
        <w:pStyle w:val="Nadpis1"/>
        <w:spacing w:line="312" w:lineRule="auto"/>
        <w:rPr>
          <w:lang w:eastAsia="cs-CZ"/>
        </w:rPr>
      </w:pPr>
      <w:r>
        <w:rPr>
          <w:lang w:eastAsia="cs-CZ"/>
        </w:rPr>
        <w:t>Analýza systému</w:t>
      </w:r>
    </w:p>
    <w:p w14:paraId="4C86F547" w14:textId="77777777" w:rsidR="003939C4" w:rsidRDefault="003939C4" w:rsidP="00CE586D">
      <w:pPr>
        <w:pStyle w:val="Bezmezer"/>
        <w:numPr>
          <w:ilvl w:val="0"/>
          <w:numId w:val="8"/>
        </w:numPr>
        <w:spacing w:line="312" w:lineRule="auto"/>
      </w:pPr>
      <w:r w:rsidRPr="0046158E">
        <w:t>měření impulsní, přechodové a frekvenční charakteristiky;</w:t>
      </w:r>
    </w:p>
    <w:p w14:paraId="707C7FD4" w14:textId="77777777" w:rsidR="003939C4" w:rsidRDefault="003939C4" w:rsidP="00CE586D">
      <w:pPr>
        <w:pStyle w:val="Bezmezer"/>
        <w:numPr>
          <w:ilvl w:val="0"/>
          <w:numId w:val="8"/>
        </w:numPr>
        <w:spacing w:line="312" w:lineRule="auto"/>
      </w:pPr>
      <w:r w:rsidRPr="0046158E">
        <w:t>identifikace systémů;</w:t>
      </w:r>
    </w:p>
    <w:p w14:paraId="7340DC74" w14:textId="77777777" w:rsidR="003939C4" w:rsidRDefault="003939C4" w:rsidP="00CE586D">
      <w:pPr>
        <w:pStyle w:val="Bezmezer"/>
        <w:numPr>
          <w:ilvl w:val="0"/>
          <w:numId w:val="8"/>
        </w:numPr>
        <w:spacing w:line="312" w:lineRule="auto"/>
      </w:pPr>
      <w:r w:rsidRPr="0046158E">
        <w:t>principy matematického modelování, dělení modelů, simulace;</w:t>
      </w:r>
    </w:p>
    <w:p w14:paraId="1A563279" w14:textId="77777777" w:rsidR="003939C4" w:rsidRPr="0046158E" w:rsidRDefault="003939C4" w:rsidP="00CE586D">
      <w:pPr>
        <w:pStyle w:val="Bezmezer"/>
        <w:numPr>
          <w:ilvl w:val="0"/>
          <w:numId w:val="8"/>
        </w:numPr>
        <w:spacing w:line="312" w:lineRule="auto"/>
      </w:pPr>
      <w:r w:rsidRPr="0046158E">
        <w:t>princip analogie.</w:t>
      </w:r>
    </w:p>
    <w:p w14:paraId="77DB07D2" w14:textId="77777777" w:rsidR="003939C4" w:rsidRDefault="003939C4" w:rsidP="00CE586D">
      <w:pPr>
        <w:pStyle w:val="Nadpis1"/>
        <w:spacing w:line="312" w:lineRule="auto"/>
        <w:rPr>
          <w:lang w:eastAsia="cs-CZ"/>
        </w:rPr>
      </w:pPr>
      <w:r>
        <w:rPr>
          <w:lang w:eastAsia="cs-CZ"/>
        </w:rPr>
        <w:t>Lineární regulace</w:t>
      </w:r>
    </w:p>
    <w:p w14:paraId="28C80883" w14:textId="77777777" w:rsidR="003939C4" w:rsidRDefault="003939C4" w:rsidP="00CE586D">
      <w:pPr>
        <w:pStyle w:val="Bezmezer"/>
        <w:numPr>
          <w:ilvl w:val="0"/>
          <w:numId w:val="9"/>
        </w:numPr>
        <w:spacing w:line="312" w:lineRule="auto"/>
      </w:pPr>
      <w:r w:rsidRPr="000671BC">
        <w:t>jednoduchý regulační obvod: blokové schéma a základní pojmy;</w:t>
      </w:r>
    </w:p>
    <w:p w14:paraId="1CFB61EF" w14:textId="77777777" w:rsidR="003939C4" w:rsidRDefault="003939C4" w:rsidP="00CE586D">
      <w:pPr>
        <w:pStyle w:val="Bezmezer"/>
        <w:numPr>
          <w:ilvl w:val="0"/>
          <w:numId w:val="9"/>
        </w:numPr>
        <w:spacing w:line="312" w:lineRule="auto"/>
      </w:pPr>
      <w:r w:rsidRPr="000671BC">
        <w:t>druhy regulace;</w:t>
      </w:r>
    </w:p>
    <w:p w14:paraId="72E8C737" w14:textId="77777777" w:rsidR="003939C4" w:rsidRDefault="003939C4" w:rsidP="00CE586D">
      <w:pPr>
        <w:pStyle w:val="Bezmezer"/>
        <w:numPr>
          <w:ilvl w:val="0"/>
          <w:numId w:val="9"/>
        </w:numPr>
        <w:spacing w:line="312" w:lineRule="auto"/>
      </w:pPr>
      <w:r w:rsidRPr="000671BC">
        <w:t>kritéria kvality regulace</w:t>
      </w:r>
      <w:r>
        <w:t>;</w:t>
      </w:r>
    </w:p>
    <w:p w14:paraId="672F8E6D" w14:textId="77777777" w:rsidR="003939C4" w:rsidRDefault="003939C4" w:rsidP="00CE586D">
      <w:pPr>
        <w:pStyle w:val="Bezmezer"/>
        <w:numPr>
          <w:ilvl w:val="0"/>
          <w:numId w:val="9"/>
        </w:numPr>
        <w:spacing w:line="312" w:lineRule="auto"/>
      </w:pPr>
      <w:r w:rsidRPr="000671BC">
        <w:t>hodnocení kvality regulačního pochodu;</w:t>
      </w:r>
    </w:p>
    <w:p w14:paraId="2677D8C5" w14:textId="77777777" w:rsidR="003939C4" w:rsidRPr="000671BC" w:rsidRDefault="003939C4" w:rsidP="00CE586D">
      <w:pPr>
        <w:pStyle w:val="Bezmezer"/>
        <w:numPr>
          <w:ilvl w:val="0"/>
          <w:numId w:val="9"/>
        </w:numPr>
        <w:spacing w:line="312" w:lineRule="auto"/>
      </w:pPr>
      <w:r w:rsidRPr="000671BC">
        <w:t>poruchové vstupy v regulačním obvodu.</w:t>
      </w:r>
    </w:p>
    <w:p w14:paraId="5EC3C9FE" w14:textId="77777777" w:rsidR="003939C4" w:rsidRDefault="003939C4" w:rsidP="00CE586D">
      <w:pPr>
        <w:pStyle w:val="Nadpis1"/>
        <w:spacing w:line="312" w:lineRule="auto"/>
        <w:rPr>
          <w:lang w:eastAsia="cs-CZ"/>
        </w:rPr>
      </w:pPr>
      <w:r>
        <w:rPr>
          <w:lang w:eastAsia="cs-CZ"/>
        </w:rPr>
        <w:lastRenderedPageBreak/>
        <w:t xml:space="preserve">Základní popisy regulovaných soustav </w:t>
      </w:r>
    </w:p>
    <w:p w14:paraId="1828F99B" w14:textId="77777777" w:rsidR="003939C4" w:rsidRDefault="003939C4" w:rsidP="00CE586D">
      <w:pPr>
        <w:pStyle w:val="Bezmezer"/>
        <w:numPr>
          <w:ilvl w:val="0"/>
          <w:numId w:val="10"/>
        </w:numPr>
        <w:spacing w:line="312" w:lineRule="auto"/>
      </w:pPr>
      <w:r>
        <w:t>s</w:t>
      </w:r>
      <w:r w:rsidRPr="000671BC">
        <w:t>tatick</w:t>
      </w:r>
      <w:r>
        <w:t>á soustava</w:t>
      </w:r>
      <w:r w:rsidRPr="000671BC">
        <w:t xml:space="preserve"> 0., 1., 2. řádu</w:t>
      </w:r>
      <w:r>
        <w:t xml:space="preserve"> – popis, přenos, rovnice</w:t>
      </w:r>
      <w:r w:rsidRPr="000671BC">
        <w:t>;</w:t>
      </w:r>
    </w:p>
    <w:p w14:paraId="76FC6B19" w14:textId="77777777" w:rsidR="003939C4" w:rsidRDefault="003939C4" w:rsidP="00CE586D">
      <w:pPr>
        <w:pStyle w:val="Bezmezer"/>
        <w:numPr>
          <w:ilvl w:val="0"/>
          <w:numId w:val="10"/>
        </w:numPr>
        <w:spacing w:line="312" w:lineRule="auto"/>
      </w:pPr>
      <w:r w:rsidRPr="000671BC">
        <w:t>statick</w:t>
      </w:r>
      <w:r>
        <w:t>á soustava</w:t>
      </w:r>
      <w:r w:rsidRPr="000671BC">
        <w:t xml:space="preserve"> vyšších řádů a s dopravním zpožděním;</w:t>
      </w:r>
    </w:p>
    <w:p w14:paraId="4CA59C56" w14:textId="77777777" w:rsidR="003939C4" w:rsidRDefault="003939C4" w:rsidP="00CE586D">
      <w:pPr>
        <w:pStyle w:val="Bezmezer"/>
        <w:numPr>
          <w:ilvl w:val="0"/>
          <w:numId w:val="10"/>
        </w:numPr>
        <w:spacing w:line="312" w:lineRule="auto"/>
      </w:pPr>
      <w:r w:rsidRPr="000671BC">
        <w:t>astatick</w:t>
      </w:r>
      <w:r>
        <w:t>á soustava</w:t>
      </w:r>
      <w:r w:rsidRPr="000671BC">
        <w:t>.</w:t>
      </w:r>
    </w:p>
    <w:p w14:paraId="086B6BA2" w14:textId="77777777" w:rsidR="003939C4" w:rsidRDefault="003939C4" w:rsidP="00CE586D">
      <w:pPr>
        <w:pStyle w:val="Bezmezer"/>
        <w:numPr>
          <w:ilvl w:val="0"/>
          <w:numId w:val="0"/>
        </w:numPr>
        <w:spacing w:line="312" w:lineRule="auto"/>
        <w:ind w:left="357"/>
      </w:pPr>
    </w:p>
    <w:p w14:paraId="1C0CD7E8" w14:textId="77777777" w:rsidR="003939C4" w:rsidRDefault="003939C4" w:rsidP="00CE586D">
      <w:pPr>
        <w:pStyle w:val="Nadpis1"/>
        <w:spacing w:line="312" w:lineRule="auto"/>
      </w:pPr>
      <w:r>
        <w:t>Spojité regulátory</w:t>
      </w:r>
    </w:p>
    <w:p w14:paraId="33C39FA5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>
        <w:t xml:space="preserve">rozdělení regulátorů; </w:t>
      </w:r>
    </w:p>
    <w:p w14:paraId="72D057E7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>
        <w:t>princip regulátoru, blokové schéma;</w:t>
      </w:r>
    </w:p>
    <w:p w14:paraId="68D28C56" w14:textId="77777777" w:rsidR="003939C4" w:rsidRDefault="003939C4" w:rsidP="00CE586D">
      <w:pPr>
        <w:pStyle w:val="Nadpis1"/>
        <w:spacing w:line="312" w:lineRule="auto"/>
      </w:pPr>
      <w:r>
        <w:t>Jednoduché spojité regulátory</w:t>
      </w:r>
    </w:p>
    <w:p w14:paraId="705EC06A" w14:textId="77777777" w:rsidR="003939C4" w:rsidRDefault="003939C4" w:rsidP="00683B60">
      <w:pPr>
        <w:pStyle w:val="Bezmezer"/>
        <w:numPr>
          <w:ilvl w:val="0"/>
          <w:numId w:val="40"/>
        </w:numPr>
        <w:spacing w:line="312" w:lineRule="auto"/>
      </w:pPr>
      <w:r w:rsidRPr="000671BC">
        <w:t xml:space="preserve">P regulátor </w:t>
      </w:r>
      <w:r>
        <w:t xml:space="preserve">– princip, </w:t>
      </w:r>
      <w:r w:rsidRPr="000671BC">
        <w:t>rovnice, přenos, frekvenční a přechodová charakteristika;</w:t>
      </w:r>
    </w:p>
    <w:p w14:paraId="7E08A867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 w:rsidRPr="000671BC">
        <w:t xml:space="preserve">I regulátor - </w:t>
      </w:r>
      <w:r>
        <w:t>princip</w:t>
      </w:r>
      <w:r w:rsidRPr="000671BC">
        <w:t>, rovnice, přenos, frekvenční a přechodová charakteristika;</w:t>
      </w:r>
    </w:p>
    <w:p w14:paraId="2D316809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 w:rsidRPr="000671BC">
        <w:t xml:space="preserve">D regulátor - </w:t>
      </w:r>
      <w:r>
        <w:t>princip</w:t>
      </w:r>
      <w:r w:rsidRPr="000671BC">
        <w:t>, rovnice, přenos, frekvenční a přechodová charakteristika;</w:t>
      </w:r>
    </w:p>
    <w:p w14:paraId="1869B254" w14:textId="77777777" w:rsidR="003939C4" w:rsidRDefault="003939C4" w:rsidP="00CE586D">
      <w:pPr>
        <w:pStyle w:val="Nadpis1"/>
        <w:spacing w:line="312" w:lineRule="auto"/>
      </w:pPr>
      <w:r>
        <w:t>Sdružené spojité regulátory</w:t>
      </w:r>
    </w:p>
    <w:p w14:paraId="29EB096C" w14:textId="77777777" w:rsidR="003939C4" w:rsidRDefault="003939C4" w:rsidP="00683B60">
      <w:pPr>
        <w:pStyle w:val="Bezmezer"/>
        <w:numPr>
          <w:ilvl w:val="0"/>
          <w:numId w:val="41"/>
        </w:numPr>
        <w:spacing w:line="312" w:lineRule="auto"/>
      </w:pPr>
      <w:r w:rsidRPr="000671BC">
        <w:t xml:space="preserve">PI regulátor - </w:t>
      </w:r>
      <w:r>
        <w:t>princip</w:t>
      </w:r>
      <w:r w:rsidRPr="000671BC">
        <w:t>, rovnice, přenos, frekvenční a přechodová charakteristika;</w:t>
      </w:r>
    </w:p>
    <w:p w14:paraId="38D543F5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 w:rsidRPr="000671BC">
        <w:t xml:space="preserve">PD regulátor - </w:t>
      </w:r>
      <w:r>
        <w:t>princip</w:t>
      </w:r>
      <w:r w:rsidRPr="000671BC">
        <w:t>, rovnice, přenos, frekvenční a přechodová charakteristika;</w:t>
      </w:r>
    </w:p>
    <w:p w14:paraId="689CF208" w14:textId="77777777" w:rsidR="003939C4" w:rsidRDefault="003939C4" w:rsidP="00CE586D">
      <w:pPr>
        <w:pStyle w:val="Bezmezer"/>
        <w:numPr>
          <w:ilvl w:val="0"/>
          <w:numId w:val="11"/>
        </w:numPr>
        <w:spacing w:line="312" w:lineRule="auto"/>
      </w:pPr>
      <w:r w:rsidRPr="000671BC">
        <w:t xml:space="preserve">PID regulátor - </w:t>
      </w:r>
      <w:r>
        <w:t>princip</w:t>
      </w:r>
      <w:r w:rsidRPr="000671BC">
        <w:t>, rovnice, přenos, frekvenční a přechodová charakteristika;</w:t>
      </w:r>
    </w:p>
    <w:p w14:paraId="67FE098D" w14:textId="77777777" w:rsidR="003939C4" w:rsidRDefault="003939C4" w:rsidP="00CE586D">
      <w:pPr>
        <w:pStyle w:val="Nadpis1"/>
        <w:spacing w:line="312" w:lineRule="auto"/>
      </w:pPr>
      <w:r>
        <w:t>Nastavení regulátorů</w:t>
      </w:r>
    </w:p>
    <w:p w14:paraId="17C14E9A" w14:textId="77777777" w:rsidR="003939C4" w:rsidRDefault="003939C4" w:rsidP="00CE586D">
      <w:pPr>
        <w:pStyle w:val="Bezmezer"/>
        <w:numPr>
          <w:ilvl w:val="0"/>
          <w:numId w:val="12"/>
        </w:numPr>
        <w:spacing w:line="312" w:lineRule="auto"/>
      </w:pPr>
      <w:r w:rsidRPr="000671BC">
        <w:t>nastavování konstant spojitých regulátorů;</w:t>
      </w:r>
    </w:p>
    <w:p w14:paraId="6DF11E65" w14:textId="77777777" w:rsidR="003939C4" w:rsidRDefault="003939C4" w:rsidP="00CE586D">
      <w:pPr>
        <w:pStyle w:val="Bezmezer"/>
        <w:numPr>
          <w:ilvl w:val="0"/>
          <w:numId w:val="12"/>
        </w:numPr>
        <w:spacing w:line="312" w:lineRule="auto"/>
      </w:pPr>
      <w:r w:rsidRPr="000671BC">
        <w:t>obecný postup při nastavování parametrů regulátorů metodou Ziegler-</w:t>
      </w:r>
      <w:proofErr w:type="spellStart"/>
      <w:r w:rsidRPr="000671BC">
        <w:t>Nichols</w:t>
      </w:r>
      <w:proofErr w:type="spellEnd"/>
      <w:r w:rsidRPr="000671BC">
        <w:t>;</w:t>
      </w:r>
    </w:p>
    <w:p w14:paraId="5627E839" w14:textId="77777777" w:rsidR="003939C4" w:rsidRDefault="003939C4" w:rsidP="00CE586D">
      <w:pPr>
        <w:pStyle w:val="Bezmezer"/>
        <w:numPr>
          <w:ilvl w:val="0"/>
          <w:numId w:val="12"/>
        </w:numPr>
        <w:spacing w:line="312" w:lineRule="auto"/>
      </w:pPr>
      <w:r w:rsidRPr="000671BC">
        <w:t>rozdíl u strukturálně stabilních systémů.</w:t>
      </w:r>
    </w:p>
    <w:p w14:paraId="5404C353" w14:textId="77777777" w:rsidR="003939C4" w:rsidRPr="0088510A" w:rsidRDefault="003939C4" w:rsidP="00CE586D">
      <w:pPr>
        <w:pStyle w:val="Nadpis1"/>
        <w:spacing w:line="312" w:lineRule="auto"/>
      </w:pPr>
      <w:r w:rsidRPr="0088510A">
        <w:t>Bloková algebra</w:t>
      </w:r>
    </w:p>
    <w:p w14:paraId="55C62137" w14:textId="77777777" w:rsidR="003939C4" w:rsidRDefault="003939C4" w:rsidP="00CE586D">
      <w:pPr>
        <w:pStyle w:val="Bezmezer"/>
        <w:numPr>
          <w:ilvl w:val="0"/>
          <w:numId w:val="13"/>
        </w:numPr>
        <w:spacing w:line="312" w:lineRule="auto"/>
      </w:pPr>
      <w:r w:rsidRPr="000671BC">
        <w:t>sériové, paralelní, zpětnovazební zapojení;</w:t>
      </w:r>
    </w:p>
    <w:p w14:paraId="2CF5218F" w14:textId="77777777" w:rsidR="003939C4" w:rsidRPr="000671BC" w:rsidRDefault="003939C4" w:rsidP="00CE586D">
      <w:pPr>
        <w:pStyle w:val="Bezmezer"/>
        <w:numPr>
          <w:ilvl w:val="0"/>
          <w:numId w:val="13"/>
        </w:numPr>
        <w:spacing w:line="312" w:lineRule="auto"/>
      </w:pPr>
      <w:r w:rsidRPr="000671BC">
        <w:t>řešení překřížených vazeb, zjednodušování blokových schémat,</w:t>
      </w:r>
    </w:p>
    <w:p w14:paraId="531537FA" w14:textId="77777777" w:rsidR="003939C4" w:rsidRPr="0088510A" w:rsidRDefault="003939C4" w:rsidP="00CE586D">
      <w:pPr>
        <w:pStyle w:val="Nadpis1"/>
        <w:spacing w:line="312" w:lineRule="auto"/>
      </w:pPr>
      <w:r w:rsidRPr="0088510A">
        <w:t>Stabilita regulačních obvodů</w:t>
      </w:r>
    </w:p>
    <w:p w14:paraId="7011412B" w14:textId="77777777" w:rsidR="003939C4" w:rsidRDefault="003939C4" w:rsidP="00CE586D">
      <w:pPr>
        <w:pStyle w:val="Bezmezer"/>
        <w:numPr>
          <w:ilvl w:val="0"/>
          <w:numId w:val="14"/>
        </w:numPr>
        <w:spacing w:line="312" w:lineRule="auto"/>
      </w:pPr>
      <w:r w:rsidRPr="000671BC">
        <w:t xml:space="preserve">obecná podmínka stability regulačního obvodu; </w:t>
      </w:r>
    </w:p>
    <w:p w14:paraId="60FDF62C" w14:textId="77777777" w:rsidR="003939C4" w:rsidRDefault="003939C4" w:rsidP="00CE586D">
      <w:pPr>
        <w:pStyle w:val="Bezmezer"/>
        <w:numPr>
          <w:ilvl w:val="0"/>
          <w:numId w:val="14"/>
        </w:numPr>
        <w:spacing w:line="312" w:lineRule="auto"/>
      </w:pPr>
      <w:r w:rsidRPr="000671BC">
        <w:t xml:space="preserve">charakteristická rovnice; </w:t>
      </w:r>
    </w:p>
    <w:p w14:paraId="09D9D107" w14:textId="77777777" w:rsidR="003939C4" w:rsidRDefault="003939C4" w:rsidP="00CE586D">
      <w:pPr>
        <w:pStyle w:val="Bezmezer"/>
        <w:numPr>
          <w:ilvl w:val="0"/>
          <w:numId w:val="14"/>
        </w:numPr>
        <w:spacing w:line="312" w:lineRule="auto"/>
      </w:pPr>
      <w:r w:rsidRPr="000671BC">
        <w:t>algebraická a frekvenční kritéria stability;</w:t>
      </w:r>
    </w:p>
    <w:p w14:paraId="0434A142" w14:textId="77777777" w:rsidR="003939C4" w:rsidRPr="000671BC" w:rsidRDefault="003939C4" w:rsidP="00CE586D">
      <w:pPr>
        <w:pStyle w:val="Bezmezer"/>
        <w:numPr>
          <w:ilvl w:val="0"/>
          <w:numId w:val="14"/>
        </w:numPr>
        <w:spacing w:line="312" w:lineRule="auto"/>
      </w:pPr>
      <w:r w:rsidRPr="000671BC">
        <w:t>příčiny vzniku nestabilit.</w:t>
      </w:r>
    </w:p>
    <w:p w14:paraId="721B1ECA" w14:textId="77777777" w:rsidR="003939C4" w:rsidRPr="0088510A" w:rsidRDefault="003939C4" w:rsidP="00CE586D">
      <w:pPr>
        <w:pStyle w:val="Nadpis1"/>
        <w:spacing w:line="312" w:lineRule="auto"/>
      </w:pPr>
      <w:r w:rsidRPr="0088510A">
        <w:t>Kritéria stability</w:t>
      </w:r>
    </w:p>
    <w:p w14:paraId="157925F8" w14:textId="77777777" w:rsidR="003939C4" w:rsidRDefault="003939C4" w:rsidP="00CE586D">
      <w:pPr>
        <w:pStyle w:val="Bezmezer"/>
        <w:numPr>
          <w:ilvl w:val="0"/>
          <w:numId w:val="15"/>
        </w:numPr>
        <w:spacing w:line="312" w:lineRule="auto"/>
      </w:pPr>
      <w:proofErr w:type="spellStart"/>
      <w:r w:rsidRPr="000671BC">
        <w:t>Hurwitzovo</w:t>
      </w:r>
      <w:proofErr w:type="spellEnd"/>
      <w:r w:rsidRPr="000671BC">
        <w:t xml:space="preserve"> kritérium</w:t>
      </w:r>
      <w:r>
        <w:t>;</w:t>
      </w:r>
    </w:p>
    <w:p w14:paraId="63B254DD" w14:textId="77777777" w:rsidR="003939C4" w:rsidRDefault="003939C4" w:rsidP="00CE586D">
      <w:pPr>
        <w:pStyle w:val="Bezmezer"/>
        <w:numPr>
          <w:ilvl w:val="0"/>
          <w:numId w:val="15"/>
        </w:numPr>
        <w:spacing w:line="312" w:lineRule="auto"/>
      </w:pPr>
      <w:proofErr w:type="spellStart"/>
      <w:r w:rsidRPr="000671BC">
        <w:t>Michajlov-Leonhardovo</w:t>
      </w:r>
      <w:proofErr w:type="spellEnd"/>
      <w:r w:rsidRPr="000671BC">
        <w:t xml:space="preserve"> kritérium;</w:t>
      </w:r>
    </w:p>
    <w:p w14:paraId="4B6E7DD9" w14:textId="77777777" w:rsidR="003939C4" w:rsidRPr="000671BC" w:rsidRDefault="003939C4" w:rsidP="00CE586D">
      <w:pPr>
        <w:pStyle w:val="Bezmezer"/>
        <w:numPr>
          <w:ilvl w:val="0"/>
          <w:numId w:val="15"/>
        </w:numPr>
        <w:spacing w:line="312" w:lineRule="auto"/>
      </w:pPr>
      <w:proofErr w:type="spellStart"/>
      <w:r w:rsidRPr="000671BC">
        <w:t>Nyquistovo</w:t>
      </w:r>
      <w:proofErr w:type="spellEnd"/>
      <w:r w:rsidRPr="000671BC">
        <w:t xml:space="preserve"> kritérium.</w:t>
      </w:r>
    </w:p>
    <w:p w14:paraId="68DEC652" w14:textId="77777777" w:rsidR="003939C4" w:rsidRPr="0088510A" w:rsidRDefault="003939C4" w:rsidP="00CE586D">
      <w:pPr>
        <w:pStyle w:val="Nadpis1"/>
        <w:spacing w:line="312" w:lineRule="auto"/>
      </w:pPr>
      <w:r w:rsidRPr="0088510A">
        <w:t>Rozhraní počítačů</w:t>
      </w:r>
    </w:p>
    <w:p w14:paraId="456B257C" w14:textId="77777777" w:rsidR="003939C4" w:rsidRDefault="003939C4" w:rsidP="00CE586D">
      <w:pPr>
        <w:pStyle w:val="Bezmezer"/>
        <w:numPr>
          <w:ilvl w:val="0"/>
          <w:numId w:val="16"/>
        </w:numPr>
        <w:spacing w:line="312" w:lineRule="auto"/>
      </w:pPr>
      <w:r w:rsidRPr="000671BC">
        <w:t>RS485 – charakteristika, elektrické parametry,</w:t>
      </w:r>
    </w:p>
    <w:p w14:paraId="3A89DCE4" w14:textId="77777777" w:rsidR="003939C4" w:rsidRPr="000671BC" w:rsidRDefault="003939C4" w:rsidP="00CE586D">
      <w:pPr>
        <w:pStyle w:val="Bezmezer"/>
        <w:numPr>
          <w:ilvl w:val="0"/>
          <w:numId w:val="16"/>
        </w:numPr>
        <w:spacing w:line="312" w:lineRule="auto"/>
      </w:pPr>
      <w:r w:rsidRPr="000671BC">
        <w:t xml:space="preserve">RS232 – charakteristika, elektrické a logické parametry, </w:t>
      </w:r>
    </w:p>
    <w:p w14:paraId="55EBDE4F" w14:textId="77777777" w:rsidR="003939C4" w:rsidRPr="0088510A" w:rsidRDefault="003939C4" w:rsidP="00CE586D">
      <w:pPr>
        <w:pStyle w:val="Nadpis1"/>
        <w:spacing w:line="312" w:lineRule="auto"/>
      </w:pPr>
      <w:r w:rsidRPr="0088510A">
        <w:lastRenderedPageBreak/>
        <w:t>Měření elektrických veličin</w:t>
      </w:r>
    </w:p>
    <w:p w14:paraId="54BC617A" w14:textId="77777777" w:rsidR="003939C4" w:rsidRDefault="003939C4" w:rsidP="00CE586D">
      <w:pPr>
        <w:pStyle w:val="Bezmezer"/>
        <w:numPr>
          <w:ilvl w:val="0"/>
          <w:numId w:val="17"/>
        </w:numPr>
        <w:spacing w:line="312" w:lineRule="auto"/>
      </w:pPr>
      <w:r w:rsidRPr="000671BC">
        <w:t>chyby měření;</w:t>
      </w:r>
    </w:p>
    <w:p w14:paraId="59F46AEC" w14:textId="77777777" w:rsidR="003939C4" w:rsidRDefault="003939C4" w:rsidP="00CE586D">
      <w:pPr>
        <w:pStyle w:val="Bezmezer"/>
        <w:numPr>
          <w:ilvl w:val="0"/>
          <w:numId w:val="17"/>
        </w:numPr>
        <w:spacing w:line="312" w:lineRule="auto"/>
      </w:pPr>
      <w:r w:rsidRPr="000671BC">
        <w:t>chyby měřících přístrojů,</w:t>
      </w:r>
    </w:p>
    <w:p w14:paraId="10B6C544" w14:textId="77777777" w:rsidR="003939C4" w:rsidRDefault="003939C4" w:rsidP="00CE586D">
      <w:pPr>
        <w:pStyle w:val="Bezmezer"/>
        <w:numPr>
          <w:ilvl w:val="0"/>
          <w:numId w:val="17"/>
        </w:numPr>
        <w:spacing w:line="312" w:lineRule="auto"/>
      </w:pPr>
      <w:r w:rsidRPr="000671BC">
        <w:t>statistické zpracování naměřených dat;</w:t>
      </w:r>
    </w:p>
    <w:p w14:paraId="4EBA79E6" w14:textId="77777777" w:rsidR="003939C4" w:rsidRPr="000671BC" w:rsidRDefault="003939C4" w:rsidP="00CE586D">
      <w:pPr>
        <w:pStyle w:val="Bezmezer"/>
        <w:numPr>
          <w:ilvl w:val="0"/>
          <w:numId w:val="17"/>
        </w:numPr>
        <w:spacing w:line="312" w:lineRule="auto"/>
      </w:pPr>
      <w:r w:rsidRPr="000671BC">
        <w:t>měřící řetězec.</w:t>
      </w:r>
    </w:p>
    <w:p w14:paraId="62E34F3C" w14:textId="77777777" w:rsidR="003939C4" w:rsidRPr="0088510A" w:rsidRDefault="003939C4" w:rsidP="00CE586D">
      <w:pPr>
        <w:pStyle w:val="Nadpis1"/>
        <w:spacing w:line="312" w:lineRule="auto"/>
      </w:pPr>
      <w:r w:rsidRPr="0088510A">
        <w:t>Metody zmenšování chyb snímačů</w:t>
      </w:r>
    </w:p>
    <w:p w14:paraId="4563931A" w14:textId="77777777" w:rsidR="003939C4" w:rsidRDefault="003939C4" w:rsidP="00CE586D">
      <w:pPr>
        <w:pStyle w:val="Bezmezer"/>
        <w:numPr>
          <w:ilvl w:val="0"/>
          <w:numId w:val="18"/>
        </w:numPr>
        <w:spacing w:line="312" w:lineRule="auto"/>
      </w:pPr>
      <w:r w:rsidRPr="000671BC">
        <w:t>metoda kompenzačního snímače;</w:t>
      </w:r>
    </w:p>
    <w:p w14:paraId="180F3247" w14:textId="77777777" w:rsidR="003939C4" w:rsidRDefault="003939C4" w:rsidP="00CE586D">
      <w:pPr>
        <w:pStyle w:val="Bezmezer"/>
        <w:numPr>
          <w:ilvl w:val="0"/>
          <w:numId w:val="18"/>
        </w:numPr>
        <w:spacing w:line="312" w:lineRule="auto"/>
      </w:pPr>
      <w:r w:rsidRPr="000671BC">
        <w:t>metoda sériového zapojení lineárního členu;</w:t>
      </w:r>
    </w:p>
    <w:p w14:paraId="1A087B80" w14:textId="77777777" w:rsidR="003939C4" w:rsidRDefault="003939C4" w:rsidP="00CE586D">
      <w:pPr>
        <w:pStyle w:val="Bezmezer"/>
        <w:numPr>
          <w:ilvl w:val="0"/>
          <w:numId w:val="18"/>
        </w:numPr>
        <w:spacing w:line="312" w:lineRule="auto"/>
      </w:pPr>
      <w:r w:rsidRPr="000671BC">
        <w:t>metoda filtrace;</w:t>
      </w:r>
    </w:p>
    <w:p w14:paraId="5276AFB2" w14:textId="29B58A0B" w:rsidR="003939C4" w:rsidRDefault="003939C4" w:rsidP="00CE586D">
      <w:pPr>
        <w:pStyle w:val="Bezmezer"/>
        <w:numPr>
          <w:ilvl w:val="0"/>
          <w:numId w:val="18"/>
        </w:numPr>
        <w:spacing w:line="312" w:lineRule="auto"/>
      </w:pPr>
      <w:r w:rsidRPr="000671BC">
        <w:t>metoda diferenčního snímače.</w:t>
      </w:r>
    </w:p>
    <w:p w14:paraId="347D94A6" w14:textId="77777777" w:rsidR="003939C4" w:rsidRPr="000671BC" w:rsidRDefault="003939C4" w:rsidP="00CE586D">
      <w:pPr>
        <w:pStyle w:val="Bezmezer"/>
        <w:numPr>
          <w:ilvl w:val="0"/>
          <w:numId w:val="0"/>
        </w:numPr>
        <w:spacing w:line="312" w:lineRule="auto"/>
        <w:ind w:left="717"/>
      </w:pPr>
    </w:p>
    <w:p w14:paraId="2E3F2378" w14:textId="77777777" w:rsidR="003939C4" w:rsidRPr="0088510A" w:rsidRDefault="003939C4" w:rsidP="00CE586D">
      <w:pPr>
        <w:pStyle w:val="Nadpis1"/>
        <w:spacing w:line="312" w:lineRule="auto"/>
        <w:rPr>
          <w:bCs/>
        </w:rPr>
      </w:pPr>
      <w:r w:rsidRPr="0088510A">
        <w:t xml:space="preserve">Snímače </w:t>
      </w:r>
    </w:p>
    <w:p w14:paraId="47408A56" w14:textId="77777777" w:rsidR="003939C4" w:rsidRPr="004E27A3" w:rsidRDefault="003939C4" w:rsidP="00CE586D">
      <w:pPr>
        <w:pStyle w:val="Bezmezer"/>
        <w:numPr>
          <w:ilvl w:val="0"/>
          <w:numId w:val="19"/>
        </w:numPr>
        <w:spacing w:line="312" w:lineRule="auto"/>
      </w:pPr>
      <w:r w:rsidRPr="004E27A3">
        <w:t>inteligentní snímač, snímač, čidlo – charakteristika, rozdíl;</w:t>
      </w:r>
    </w:p>
    <w:p w14:paraId="1207D39F" w14:textId="77777777" w:rsidR="003939C4" w:rsidRPr="004E27A3" w:rsidRDefault="003939C4" w:rsidP="00CE586D">
      <w:pPr>
        <w:pStyle w:val="Bezmezer"/>
        <w:numPr>
          <w:ilvl w:val="0"/>
          <w:numId w:val="19"/>
        </w:numPr>
        <w:spacing w:line="312" w:lineRule="auto"/>
      </w:pPr>
      <w:r w:rsidRPr="004E27A3">
        <w:t>snímače vlhkosti – charakteristika;</w:t>
      </w:r>
    </w:p>
    <w:p w14:paraId="514E2E16" w14:textId="77777777" w:rsidR="003939C4" w:rsidRPr="004E27A3" w:rsidRDefault="003939C4" w:rsidP="00CE586D">
      <w:pPr>
        <w:pStyle w:val="Bezmezer"/>
        <w:numPr>
          <w:ilvl w:val="0"/>
          <w:numId w:val="19"/>
        </w:numPr>
        <w:spacing w:line="312" w:lineRule="auto"/>
      </w:pPr>
      <w:r w:rsidRPr="004E27A3">
        <w:t>snímače průtoku – charakteristika.</w:t>
      </w:r>
    </w:p>
    <w:p w14:paraId="3F4AEC17" w14:textId="77777777" w:rsidR="003939C4" w:rsidRPr="0088510A" w:rsidRDefault="003939C4" w:rsidP="00CE586D">
      <w:pPr>
        <w:pStyle w:val="Nadpis1"/>
        <w:spacing w:line="312" w:lineRule="auto"/>
      </w:pPr>
      <w:r w:rsidRPr="0088510A">
        <w:t>Měření teploty</w:t>
      </w:r>
    </w:p>
    <w:p w14:paraId="38500FFD" w14:textId="77777777" w:rsidR="003939C4" w:rsidRDefault="003939C4" w:rsidP="00CE586D">
      <w:pPr>
        <w:pStyle w:val="Bezmezer"/>
        <w:numPr>
          <w:ilvl w:val="0"/>
          <w:numId w:val="20"/>
        </w:numPr>
        <w:spacing w:line="312" w:lineRule="auto"/>
      </w:pPr>
      <w:r w:rsidRPr="000671BC">
        <w:t>snímače – druhy, charakteristické parametry;</w:t>
      </w:r>
    </w:p>
    <w:p w14:paraId="72822A62" w14:textId="77777777" w:rsidR="003939C4" w:rsidRDefault="003939C4" w:rsidP="00CE586D">
      <w:pPr>
        <w:pStyle w:val="Bezmezer"/>
        <w:numPr>
          <w:ilvl w:val="0"/>
          <w:numId w:val="20"/>
        </w:numPr>
        <w:spacing w:line="312" w:lineRule="auto"/>
      </w:pPr>
      <w:r w:rsidRPr="000671BC">
        <w:t>dotykové a bezdotykové snímače;</w:t>
      </w:r>
    </w:p>
    <w:p w14:paraId="06A0EAC4" w14:textId="77777777" w:rsidR="003939C4" w:rsidRDefault="003939C4" w:rsidP="00CE586D">
      <w:pPr>
        <w:pStyle w:val="Bezmezer"/>
        <w:numPr>
          <w:ilvl w:val="0"/>
          <w:numId w:val="20"/>
        </w:numPr>
        <w:spacing w:line="312" w:lineRule="auto"/>
      </w:pPr>
      <w:r w:rsidRPr="000671BC">
        <w:t>převodní charakteristiky;</w:t>
      </w:r>
    </w:p>
    <w:p w14:paraId="665B09BD" w14:textId="77777777" w:rsidR="003939C4" w:rsidRPr="000671BC" w:rsidRDefault="003939C4" w:rsidP="00CE586D">
      <w:pPr>
        <w:pStyle w:val="Bezmezer"/>
        <w:numPr>
          <w:ilvl w:val="0"/>
          <w:numId w:val="20"/>
        </w:numPr>
        <w:spacing w:line="312" w:lineRule="auto"/>
      </w:pPr>
      <w:r w:rsidRPr="000671BC">
        <w:t>vyhodnocovací obvody.</w:t>
      </w:r>
    </w:p>
    <w:p w14:paraId="4D917BC4" w14:textId="77777777" w:rsidR="003939C4" w:rsidRPr="0088510A" w:rsidRDefault="003939C4" w:rsidP="00CE586D">
      <w:pPr>
        <w:pStyle w:val="Nadpis1"/>
        <w:spacing w:line="312" w:lineRule="auto"/>
      </w:pPr>
      <w:r w:rsidRPr="0088510A">
        <w:t>Měření polohy</w:t>
      </w:r>
    </w:p>
    <w:p w14:paraId="6145DB74" w14:textId="77777777" w:rsidR="003939C4" w:rsidRDefault="003939C4" w:rsidP="00CE586D">
      <w:pPr>
        <w:pStyle w:val="Bezmezer"/>
        <w:numPr>
          <w:ilvl w:val="0"/>
          <w:numId w:val="21"/>
        </w:numPr>
        <w:spacing w:line="312" w:lineRule="auto"/>
      </w:pPr>
      <w:r w:rsidRPr="000671BC">
        <w:t>snímače – druhy, charakteristické parametry;</w:t>
      </w:r>
    </w:p>
    <w:p w14:paraId="5000D565" w14:textId="77777777" w:rsidR="003939C4" w:rsidRDefault="003939C4" w:rsidP="00CE586D">
      <w:pPr>
        <w:pStyle w:val="Bezmezer"/>
        <w:numPr>
          <w:ilvl w:val="0"/>
          <w:numId w:val="21"/>
        </w:numPr>
        <w:spacing w:line="312" w:lineRule="auto"/>
      </w:pPr>
      <w:r w:rsidRPr="000671BC">
        <w:t>převodní charakteristiky;</w:t>
      </w:r>
    </w:p>
    <w:p w14:paraId="4B075EE1" w14:textId="77777777" w:rsidR="003939C4" w:rsidRPr="0088510A" w:rsidRDefault="003939C4" w:rsidP="00CE586D">
      <w:pPr>
        <w:pStyle w:val="Bezmezer"/>
        <w:numPr>
          <w:ilvl w:val="0"/>
          <w:numId w:val="21"/>
        </w:numPr>
        <w:spacing w:line="312" w:lineRule="auto"/>
      </w:pPr>
      <w:r w:rsidRPr="000671BC">
        <w:t>vyhodnocovací obvody</w:t>
      </w:r>
      <w:r w:rsidRPr="0088510A">
        <w:rPr>
          <w:lang w:eastAsia="cs-CZ"/>
        </w:rPr>
        <w:t>.</w:t>
      </w:r>
    </w:p>
    <w:p w14:paraId="74CFB9BF" w14:textId="77777777" w:rsidR="003939C4" w:rsidRPr="0088510A" w:rsidRDefault="003939C4" w:rsidP="00CE586D">
      <w:pPr>
        <w:pStyle w:val="Nadpis1"/>
        <w:spacing w:line="312" w:lineRule="auto"/>
      </w:pPr>
      <w:r w:rsidRPr="0088510A">
        <w:t>Měření deformace</w:t>
      </w:r>
    </w:p>
    <w:p w14:paraId="6015D6AF" w14:textId="77777777" w:rsidR="003939C4" w:rsidRDefault="003939C4" w:rsidP="00CE586D">
      <w:pPr>
        <w:pStyle w:val="Bezmezer"/>
        <w:numPr>
          <w:ilvl w:val="0"/>
          <w:numId w:val="22"/>
        </w:numPr>
        <w:spacing w:line="312" w:lineRule="auto"/>
      </w:pPr>
      <w:r w:rsidRPr="000671BC">
        <w:t>snímače – druhy, charakteristické parametry;</w:t>
      </w:r>
    </w:p>
    <w:p w14:paraId="40D9F2FB" w14:textId="77777777" w:rsidR="003939C4" w:rsidRDefault="003939C4" w:rsidP="00CE586D">
      <w:pPr>
        <w:pStyle w:val="Bezmezer"/>
        <w:numPr>
          <w:ilvl w:val="0"/>
          <w:numId w:val="22"/>
        </w:numPr>
        <w:spacing w:line="312" w:lineRule="auto"/>
      </w:pPr>
      <w:r w:rsidRPr="000671BC">
        <w:t>převodní charakteristiky;</w:t>
      </w:r>
    </w:p>
    <w:p w14:paraId="044B673F" w14:textId="77777777" w:rsidR="003939C4" w:rsidRPr="000671BC" w:rsidRDefault="003939C4" w:rsidP="00CE586D">
      <w:pPr>
        <w:pStyle w:val="Bezmezer"/>
        <w:numPr>
          <w:ilvl w:val="0"/>
          <w:numId w:val="22"/>
        </w:numPr>
        <w:spacing w:line="312" w:lineRule="auto"/>
      </w:pPr>
      <w:r w:rsidRPr="000671BC">
        <w:t>vyhodnocovací obvody.</w:t>
      </w:r>
    </w:p>
    <w:p w14:paraId="5BC48A1E" w14:textId="77777777" w:rsidR="003939C4" w:rsidRPr="0088510A" w:rsidRDefault="003939C4" w:rsidP="00CE586D">
      <w:pPr>
        <w:pStyle w:val="Nadpis1"/>
        <w:spacing w:line="312" w:lineRule="auto"/>
      </w:pPr>
      <w:r w:rsidRPr="0088510A">
        <w:t>Měřicí technika a měřicí karty</w:t>
      </w:r>
    </w:p>
    <w:p w14:paraId="1DF37D83" w14:textId="77777777" w:rsidR="003939C4" w:rsidRDefault="003939C4" w:rsidP="00CE586D">
      <w:pPr>
        <w:pStyle w:val="Bezmezer"/>
        <w:numPr>
          <w:ilvl w:val="0"/>
          <w:numId w:val="23"/>
        </w:numPr>
        <w:spacing w:line="312" w:lineRule="auto"/>
      </w:pPr>
      <w:r w:rsidRPr="000671BC">
        <w:t>ampérmetry, voltmetry – druhy, princip měření, charakteristiky zařízení;</w:t>
      </w:r>
    </w:p>
    <w:p w14:paraId="2122D18D" w14:textId="77777777" w:rsidR="003939C4" w:rsidRDefault="003939C4" w:rsidP="00CE586D">
      <w:pPr>
        <w:pStyle w:val="Bezmezer"/>
        <w:numPr>
          <w:ilvl w:val="0"/>
          <w:numId w:val="23"/>
        </w:numPr>
        <w:spacing w:line="312" w:lineRule="auto"/>
      </w:pPr>
      <w:r w:rsidRPr="000671BC">
        <w:t>klešťové ampérmetry – druhy, princip měření, charakteristiky zařízení;</w:t>
      </w:r>
    </w:p>
    <w:p w14:paraId="4FCDC239" w14:textId="77777777" w:rsidR="003939C4" w:rsidRDefault="003939C4" w:rsidP="00CE586D">
      <w:pPr>
        <w:pStyle w:val="Bezmezer"/>
        <w:numPr>
          <w:ilvl w:val="0"/>
          <w:numId w:val="23"/>
        </w:numPr>
        <w:spacing w:line="312" w:lineRule="auto"/>
      </w:pPr>
      <w:r w:rsidRPr="000671BC">
        <w:t>osciloskopy – druhy, princip měření, charakteristiky zařízení;</w:t>
      </w:r>
    </w:p>
    <w:p w14:paraId="23A0E0CC" w14:textId="77777777" w:rsidR="003939C4" w:rsidRDefault="003939C4" w:rsidP="00CE586D">
      <w:pPr>
        <w:pStyle w:val="Bezmezer"/>
        <w:numPr>
          <w:ilvl w:val="0"/>
          <w:numId w:val="23"/>
        </w:numPr>
        <w:spacing w:line="312" w:lineRule="auto"/>
      </w:pPr>
      <w:r w:rsidRPr="000671BC">
        <w:t>multimetry – druhy, princip měření, charakteristiky zařízení;</w:t>
      </w:r>
    </w:p>
    <w:p w14:paraId="6DDCAEA6" w14:textId="77777777" w:rsidR="003939C4" w:rsidRPr="000671BC" w:rsidRDefault="003939C4" w:rsidP="00CE586D">
      <w:pPr>
        <w:pStyle w:val="Bezmezer"/>
        <w:numPr>
          <w:ilvl w:val="0"/>
          <w:numId w:val="23"/>
        </w:numPr>
        <w:spacing w:line="312" w:lineRule="auto"/>
      </w:pPr>
      <w:r w:rsidRPr="000671BC">
        <w:t>měřící karty – druhy, charakteristiky zařízení.</w:t>
      </w:r>
    </w:p>
    <w:p w14:paraId="46250D84" w14:textId="77777777" w:rsidR="003939C4" w:rsidRDefault="003939C4" w:rsidP="003939C4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56726469" w14:textId="50BC772D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6934CF23" w14:textId="29FB7118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2E2E7778" w14:textId="47A9F097" w:rsidR="003939C4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p w14:paraId="4FC58E98" w14:textId="4E0F4F0A" w:rsidR="003939C4" w:rsidRPr="00CE586D" w:rsidRDefault="003939C4" w:rsidP="00CE586D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CE586D">
        <w:rPr>
          <w:rFonts w:ascii="Arial" w:hAnsi="Arial" w:cs="Arial"/>
          <w:b/>
          <w:color w:val="000000"/>
        </w:rPr>
        <w:lastRenderedPageBreak/>
        <w:t>Informační systémy a technologie v APK</w:t>
      </w:r>
    </w:p>
    <w:p w14:paraId="7650DFF1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Informace</w:t>
      </w:r>
    </w:p>
    <w:p w14:paraId="17AC2075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Vysvětlete pojem „informatika“</w:t>
      </w:r>
    </w:p>
    <w:p w14:paraId="4165DE6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Vysvětlete význam pojmů bit, byte, jejich převod a násobky</w:t>
      </w:r>
    </w:p>
    <w:p w14:paraId="7C10F9B7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Číselné soustavy a jejich převod, použití</w:t>
      </w:r>
    </w:p>
    <w:p w14:paraId="2E71A611" w14:textId="4A13E653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Příklady převodu mezi číselnými soustavami</w:t>
      </w:r>
    </w:p>
    <w:p w14:paraId="58FCAF4B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Konstrukce počítače</w:t>
      </w:r>
    </w:p>
    <w:p w14:paraId="70DDB745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Von Neumannova architektura počítače, vysvětlení a popis základních prvků</w:t>
      </w:r>
    </w:p>
    <w:p w14:paraId="04CCC8E8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Harvardské schéma architektury počítače, </w:t>
      </w:r>
      <w:proofErr w:type="spellStart"/>
      <w:r w:rsidRPr="003939C4">
        <w:rPr>
          <w:rFonts w:cs="Arial"/>
          <w:lang w:eastAsia="cs-CZ"/>
        </w:rPr>
        <w:t>Flynnova</w:t>
      </w:r>
      <w:proofErr w:type="spellEnd"/>
      <w:r w:rsidRPr="003939C4">
        <w:rPr>
          <w:rFonts w:cs="Arial"/>
          <w:lang w:eastAsia="cs-CZ"/>
        </w:rPr>
        <w:t xml:space="preserve"> </w:t>
      </w:r>
      <w:proofErr w:type="spellStart"/>
      <w:r w:rsidRPr="003939C4">
        <w:rPr>
          <w:rFonts w:cs="Arial"/>
          <w:lang w:eastAsia="cs-CZ"/>
        </w:rPr>
        <w:t>taxonometrie</w:t>
      </w:r>
      <w:proofErr w:type="spellEnd"/>
      <w:r w:rsidRPr="003939C4">
        <w:rPr>
          <w:rFonts w:cs="Arial"/>
          <w:lang w:eastAsia="cs-CZ"/>
        </w:rPr>
        <w:t>, porovnání architektur</w:t>
      </w:r>
    </w:p>
    <w:p w14:paraId="3F44230E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Vývoj počítačů,  hybridní, neuronové počítače</w:t>
      </w:r>
    </w:p>
    <w:p w14:paraId="3D9BE962" w14:textId="2ED97BCD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Moderní prvky v konstrukci počítačů, perspektivy, vývoj. </w:t>
      </w:r>
    </w:p>
    <w:p w14:paraId="21553350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Počítačové sítě</w:t>
      </w:r>
    </w:p>
    <w:p w14:paraId="5C9E4E5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Rozdělení sítí podle rozlohy, vysvětlit pojmy a způsoby využití. Perspektivy a trendy</w:t>
      </w:r>
    </w:p>
    <w:p w14:paraId="402F537D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Rozdělení lokálních sítí podle architektury. Využití, limitující faktory, vhodnost použití</w:t>
      </w:r>
    </w:p>
    <w:p w14:paraId="72A2C8FC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Rozdělení lokálních sítí podle topologie. Klady a zápory jednotlivých topologií. Perspektivy a vývoj.</w:t>
      </w:r>
    </w:p>
    <w:p w14:paraId="6B17EC89" w14:textId="5D39B56D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Virtuální sítě a cloudy – význam, použití, perspektiva</w:t>
      </w:r>
    </w:p>
    <w:p w14:paraId="0FDA2B53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Adresace počítačových sítí</w:t>
      </w:r>
    </w:p>
    <w:p w14:paraId="3FBCC3D4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typy adres uzlů sítě, jejich význam a vztah</w:t>
      </w:r>
    </w:p>
    <w:p w14:paraId="47B16A17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Princip adresování uzlu (funkce DHCP), statické, dynamické, data přidělovaná DHCP službou uzlu</w:t>
      </w:r>
    </w:p>
    <w:p w14:paraId="7C3FD888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Důvod, význam, výhody a nevýhody zavedení služby DNS (ve vztahu k adresaci uzlu)</w:t>
      </w:r>
    </w:p>
    <w:p w14:paraId="426B710B" w14:textId="19161D5F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Veřejné a neveřejné adresy – důvod, princip, předpokládaný vývoj, třídy adres</w:t>
      </w:r>
    </w:p>
    <w:p w14:paraId="2EDC8E8F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Aktivní prvky počítačových sítí</w:t>
      </w:r>
    </w:p>
    <w:p w14:paraId="5E55DC7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Router – základní funkce, použití, doplňující služby, vývoj (NAT, PAT, Firewall)</w:t>
      </w:r>
    </w:p>
    <w:p w14:paraId="1EF6A263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Switch - základní funkce, použití, doplňující služby, vývoj (VLAN)</w:t>
      </w:r>
    </w:p>
    <w:p w14:paraId="76C0607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Hub – základní funkce, použití, vývoj</w:t>
      </w:r>
    </w:p>
    <w:p w14:paraId="479B821F" w14:textId="647A7222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Media konvertor – typy, použití, předpokládaný vývoj</w:t>
      </w:r>
    </w:p>
    <w:p w14:paraId="33DBAC70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Pasivní prvky počítačových sítí</w:t>
      </w:r>
    </w:p>
    <w:p w14:paraId="0D7321FA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Metalické rozvody počítačových sítí, typy, kategorie, základní parametry</w:t>
      </w:r>
    </w:p>
    <w:p w14:paraId="14EB2CC5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Optické rozvody počítačových sítí, typy, třídy, základní parametry</w:t>
      </w:r>
    </w:p>
    <w:p w14:paraId="1D2136D8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Bezdrátové rozvody počítačových sítí, optické, radiové, základní parametry použití.</w:t>
      </w:r>
    </w:p>
    <w:p w14:paraId="59DF3EE3" w14:textId="15B37019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Strukturovaná kabeláž počítačových sítí – definice, parametry, podmínky</w:t>
      </w:r>
    </w:p>
    <w:p w14:paraId="647C61AE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Protokol TCP/IP</w:t>
      </w:r>
    </w:p>
    <w:p w14:paraId="12BC3A8A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popis protokolu</w:t>
      </w:r>
    </w:p>
    <w:p w14:paraId="5A1E69F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Paket -  význam a použití, </w:t>
      </w:r>
    </w:p>
    <w:p w14:paraId="5336F37D" w14:textId="2FAC9F84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3. vrstva modelu TCP/IP – TCP a UDP přenos, rozdíl a doporučení pro použití</w:t>
      </w:r>
    </w:p>
    <w:p w14:paraId="7E27EE74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Aplikační protokoly nad TCP/IP</w:t>
      </w:r>
    </w:p>
    <w:p w14:paraId="5CF3D57F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Servisní protokoly PING, TRACE</w:t>
      </w:r>
    </w:p>
    <w:p w14:paraId="11523EA2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Uživatelské protokoly FTP, TELNET</w:t>
      </w:r>
    </w:p>
    <w:p w14:paraId="1B3989FF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Popis funkce protokolu http (HTTPS)</w:t>
      </w:r>
    </w:p>
    <w:p w14:paraId="1DDFAEBA" w14:textId="2E453D3A" w:rsid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Protokoly pro elektronickou poštu</w:t>
      </w:r>
    </w:p>
    <w:p w14:paraId="314AAE84" w14:textId="174E3824" w:rsidR="003939C4" w:rsidRDefault="003939C4" w:rsidP="003939C4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2ECC8277" w14:textId="76B5CA59" w:rsidR="003939C4" w:rsidRDefault="003939C4" w:rsidP="003939C4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37209E3C" w14:textId="77777777" w:rsidR="003939C4" w:rsidRPr="003939C4" w:rsidRDefault="003939C4" w:rsidP="003939C4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293EC766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Bezpečnost</w:t>
      </w:r>
    </w:p>
    <w:p w14:paraId="687465E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Vysvětlete pojem </w:t>
      </w:r>
      <w:proofErr w:type="spellStart"/>
      <w:r w:rsidRPr="003939C4">
        <w:rPr>
          <w:rFonts w:cs="Arial"/>
          <w:lang w:eastAsia="cs-CZ"/>
        </w:rPr>
        <w:t>FireWall</w:t>
      </w:r>
      <w:proofErr w:type="spellEnd"/>
      <w:r w:rsidRPr="003939C4">
        <w:rPr>
          <w:rFonts w:cs="Arial"/>
          <w:lang w:eastAsia="cs-CZ"/>
        </w:rPr>
        <w:t xml:space="preserve"> a jeho praktické použití, typy firewallu</w:t>
      </w:r>
    </w:p>
    <w:p w14:paraId="547529B3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Vysvětlete pojem VIR, druhy a ochrana</w:t>
      </w:r>
    </w:p>
    <w:p w14:paraId="2DCDA46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Vysvětlete pojem SPYWARE, druhy a ochrana</w:t>
      </w:r>
    </w:p>
    <w:p w14:paraId="4527C36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Vysvětlete pojem SPAM, druhy a ochrana</w:t>
      </w:r>
    </w:p>
    <w:p w14:paraId="25C1E705" w14:textId="628FD193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Vnitřní/venkovní síť, virtuální síť, VPN</w:t>
      </w:r>
    </w:p>
    <w:p w14:paraId="1AC88316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Databáze</w:t>
      </w:r>
    </w:p>
    <w:p w14:paraId="1959956C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Co je to databáze</w:t>
      </w:r>
    </w:p>
    <w:p w14:paraId="1CC60D14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Rozdíly mezi relační, objektově-relační a objektovou databází</w:t>
      </w:r>
    </w:p>
    <w:p w14:paraId="74F07E9F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Připojení databáze k vlastní aplikaci (DAO, ADO, ODBC,..)</w:t>
      </w:r>
    </w:p>
    <w:p w14:paraId="4C36A7A6" w14:textId="1C01570D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Zásady pro návrh struktury databáze (konceptuální, logická, implementační)</w:t>
      </w:r>
    </w:p>
    <w:p w14:paraId="67CA7926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>SQL</w:t>
      </w:r>
    </w:p>
    <w:p w14:paraId="5D968B95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Co to je SQL, princip činnosti</w:t>
      </w:r>
    </w:p>
    <w:p w14:paraId="7375B8BB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příkazy pro manipulaci s daty (SELECT, INSERT, UPDATE, DELETE,…)</w:t>
      </w:r>
    </w:p>
    <w:p w14:paraId="063CC377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příkazy pro definici dat (CREATE, ALTER, DROP,…)</w:t>
      </w:r>
    </w:p>
    <w:p w14:paraId="6423648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příkazy pro řízení přístupových práv (GRANT, REVOKE,…)</w:t>
      </w:r>
    </w:p>
    <w:p w14:paraId="15E8CBFE" w14:textId="6E4299A5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Základní příkazy pro řízení transakcí (START TRANSACTION, COMIT, ROLLBACK,…)</w:t>
      </w:r>
    </w:p>
    <w:p w14:paraId="1EE68F1D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Programovací jazyky</w:t>
      </w:r>
    </w:p>
    <w:p w14:paraId="0E0D1C16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Rozdělení programovacích jazyků podle různých hledisek</w:t>
      </w:r>
    </w:p>
    <w:p w14:paraId="27FB3596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Skriptovací programovací jazyky</w:t>
      </w:r>
    </w:p>
    <w:p w14:paraId="6B437ACE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Objektové programovací jazyky</w:t>
      </w:r>
    </w:p>
    <w:p w14:paraId="16CB1D56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Jazyky umělé inteligence</w:t>
      </w:r>
    </w:p>
    <w:p w14:paraId="3CB1A67B" w14:textId="3258B26E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Vizuální programování</w:t>
      </w:r>
    </w:p>
    <w:p w14:paraId="064C9B79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Programování</w:t>
      </w:r>
    </w:p>
    <w:p w14:paraId="43F51BD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Algoritmus, proměnné, příkazy. </w:t>
      </w:r>
    </w:p>
    <w:p w14:paraId="2D38F6DF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Zdrojový kód programovacího jazyka, úloha kompilátoru, rozdíl mezi kompilátorem a interpretem.</w:t>
      </w:r>
    </w:p>
    <w:p w14:paraId="703EF6F5" w14:textId="10201495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Principy imperativního a deklarativního programování</w:t>
      </w:r>
    </w:p>
    <w:p w14:paraId="3A950579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Algoritmizace</w:t>
      </w:r>
    </w:p>
    <w:p w14:paraId="01FFBF2A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Algoritmy pro třídění a algoritmy pro vyhledávání. </w:t>
      </w:r>
    </w:p>
    <w:p w14:paraId="4B55575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Datové struktury v algoritmech</w:t>
      </w:r>
    </w:p>
    <w:p w14:paraId="6B81FFD7" w14:textId="6A00BE41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Rekurze v algoritmech.</w:t>
      </w:r>
    </w:p>
    <w:p w14:paraId="1A29F063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Objektové programování</w:t>
      </w:r>
    </w:p>
    <w:p w14:paraId="55F7C953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Základy objektově orientovaného přístupu, pojem objekt, zpráva a metoda </w:t>
      </w:r>
    </w:p>
    <w:p w14:paraId="1DF35A4F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Polymorfismus a jeho využití v objektovém programování</w:t>
      </w:r>
    </w:p>
    <w:p w14:paraId="6C398DCB" w14:textId="2FFE429F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Čisté a smíšené objektové programovací jazyky</w:t>
      </w:r>
    </w:p>
    <w:p w14:paraId="7701852D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Objektové modelování</w:t>
      </w:r>
    </w:p>
    <w:p w14:paraId="105F06DD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Základy modelovacího jazyka UML</w:t>
      </w:r>
    </w:p>
    <w:p w14:paraId="2896F4F9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Protokol objektu, realizace atributu objektu pomocí dat i metod</w:t>
      </w:r>
    </w:p>
    <w:p w14:paraId="4917C3B9" w14:textId="1A2A7BDC" w:rsid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Možnosti dotazování nad množinami objektů</w:t>
      </w:r>
    </w:p>
    <w:p w14:paraId="6ADE6F9A" w14:textId="394B6684" w:rsidR="00CE586D" w:rsidRDefault="00CE586D" w:rsidP="00CE586D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1CA89AE4" w14:textId="0B4AD481" w:rsidR="00CE586D" w:rsidRDefault="00CE586D" w:rsidP="00CE586D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50C70AC4" w14:textId="77777777" w:rsidR="00CE586D" w:rsidRPr="003939C4" w:rsidRDefault="00CE586D" w:rsidP="00CE586D">
      <w:pPr>
        <w:pStyle w:val="podotazka"/>
        <w:numPr>
          <w:ilvl w:val="0"/>
          <w:numId w:val="0"/>
        </w:numPr>
        <w:ind w:left="709" w:hanging="284"/>
        <w:rPr>
          <w:rFonts w:cs="Arial"/>
          <w:lang w:eastAsia="cs-CZ"/>
        </w:rPr>
      </w:pPr>
    </w:p>
    <w:p w14:paraId="2FBC7536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lastRenderedPageBreak/>
        <w:t xml:space="preserve"> Objekty v databázích</w:t>
      </w:r>
    </w:p>
    <w:p w14:paraId="6BE96CC2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Objektová normalizace</w:t>
      </w:r>
    </w:p>
    <w:p w14:paraId="74FE4E0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Hierarchie tříd objektů</w:t>
      </w:r>
    </w:p>
    <w:p w14:paraId="5B035C32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proofErr w:type="spellStart"/>
      <w:r w:rsidRPr="003939C4">
        <w:rPr>
          <w:rFonts w:cs="Arial"/>
          <w:lang w:eastAsia="cs-CZ"/>
        </w:rPr>
        <w:t>Refaktoring</w:t>
      </w:r>
      <w:proofErr w:type="spellEnd"/>
      <w:r w:rsidRPr="003939C4">
        <w:rPr>
          <w:rFonts w:cs="Arial"/>
          <w:lang w:eastAsia="cs-CZ"/>
        </w:rPr>
        <w:t xml:space="preserve"> a návrhové vzory</w:t>
      </w:r>
    </w:p>
    <w:p w14:paraId="0CE796D4" w14:textId="45F66FC4" w:rsidR="003939C4" w:rsidRPr="003939C4" w:rsidRDefault="003939C4" w:rsidP="00CE586D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Objektové databáze</w:t>
      </w:r>
    </w:p>
    <w:p w14:paraId="2B9204BB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Informační systémy</w:t>
      </w:r>
    </w:p>
    <w:p w14:paraId="1BCC38E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 xml:space="preserve">Informační strategie a informační management ve firmě </w:t>
      </w:r>
    </w:p>
    <w:p w14:paraId="04AEB309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Životní cyklus projektu softwarového systému</w:t>
      </w:r>
    </w:p>
    <w:p w14:paraId="36CB15AD" w14:textId="6FCBFD91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Metodiky pro vývoj informačních systémů</w:t>
      </w:r>
    </w:p>
    <w:p w14:paraId="280B57E1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Informační management</w:t>
      </w:r>
    </w:p>
    <w:p w14:paraId="563717E5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Kvalita vývoje softwaru, přístup CMM</w:t>
      </w:r>
    </w:p>
    <w:p w14:paraId="1A9C9F22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Metriky pro vývoj informačního systému. Metody odhadu pracnosti na základě zadání</w:t>
      </w:r>
    </w:p>
    <w:p w14:paraId="3FCA4287" w14:textId="1A5F8A1A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Údržba a provoz informačního systému</w:t>
      </w:r>
    </w:p>
    <w:p w14:paraId="4D670DAF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Metody modelování algoritmu</w:t>
      </w:r>
    </w:p>
    <w:p w14:paraId="0584C7D9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Strukturogramy (plošný, stromečkový). Popište jejich výhody a omezení.</w:t>
      </w:r>
    </w:p>
    <w:p w14:paraId="51F37811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Vývojový diagram – z jakých prvků je konstruován, popište jeho výhody.</w:t>
      </w:r>
    </w:p>
    <w:p w14:paraId="5BA6ED4D" w14:textId="4452977A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Porovnejte vývojový versus plošný, stromečkový strukturogram z hlediska dobře navržených programů.</w:t>
      </w:r>
    </w:p>
    <w:p w14:paraId="2DEA85BB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Načrtněte a popište algoritmus průchodu všech prvků M*N matice (2 rozměrného pole)</w:t>
      </w:r>
    </w:p>
    <w:p w14:paraId="191919D9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Vývojovým diagramem</w:t>
      </w:r>
    </w:p>
    <w:p w14:paraId="7301552C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Plošným strukturogramem</w:t>
      </w:r>
    </w:p>
    <w:p w14:paraId="0BC00180" w14:textId="2CDF4728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Stromečkovým strukturogramem</w:t>
      </w:r>
    </w:p>
    <w:p w14:paraId="60063B4D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Načrtněte a popište algoritmus rekurze funkce faktoriálu</w:t>
      </w:r>
    </w:p>
    <w:p w14:paraId="6A1DF4D4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Vývojovým diagramem</w:t>
      </w:r>
    </w:p>
    <w:p w14:paraId="1A464C86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Plošným strukturogramem</w:t>
      </w:r>
    </w:p>
    <w:p w14:paraId="103B15B9" w14:textId="3ADCECCC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Stromečkovým strukturogramem</w:t>
      </w:r>
    </w:p>
    <w:p w14:paraId="45BD0C09" w14:textId="77777777" w:rsidR="003939C4" w:rsidRPr="003939C4" w:rsidRDefault="003939C4" w:rsidP="003939C4">
      <w:pPr>
        <w:pStyle w:val="podotazka"/>
        <w:numPr>
          <w:ilvl w:val="0"/>
          <w:numId w:val="39"/>
        </w:numPr>
        <w:tabs>
          <w:tab w:val="clear" w:pos="720"/>
          <w:tab w:val="num" w:pos="709"/>
        </w:tabs>
        <w:rPr>
          <w:rFonts w:cs="Arial"/>
          <w:b/>
          <w:lang w:eastAsia="cs-CZ"/>
        </w:rPr>
      </w:pPr>
      <w:r w:rsidRPr="003939C4">
        <w:rPr>
          <w:rFonts w:cs="Arial"/>
          <w:b/>
          <w:lang w:eastAsia="cs-CZ"/>
        </w:rPr>
        <w:t xml:space="preserve">  Načrtněte a popište algoritmus, který spočítá celkový počet „modrých“ kuliček v datové struktuře přepravka (1 rozměrné pole o N prvcích). Kuličky jsou „červené“ a „modré“.</w:t>
      </w:r>
    </w:p>
    <w:p w14:paraId="00838718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Vývojovým diagramem</w:t>
      </w:r>
    </w:p>
    <w:p w14:paraId="50E264AE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Plošným strukturogramem</w:t>
      </w:r>
    </w:p>
    <w:p w14:paraId="183D5390" w14:textId="77777777" w:rsidR="003939C4" w:rsidRPr="003939C4" w:rsidRDefault="003939C4" w:rsidP="003939C4">
      <w:pPr>
        <w:pStyle w:val="podotazka"/>
        <w:numPr>
          <w:ilvl w:val="1"/>
          <w:numId w:val="39"/>
        </w:numPr>
        <w:tabs>
          <w:tab w:val="num" w:pos="709"/>
        </w:tabs>
        <w:rPr>
          <w:rFonts w:cs="Arial"/>
          <w:lang w:eastAsia="cs-CZ"/>
        </w:rPr>
      </w:pPr>
      <w:r w:rsidRPr="003939C4">
        <w:rPr>
          <w:rFonts w:cs="Arial"/>
          <w:lang w:eastAsia="cs-CZ"/>
        </w:rPr>
        <w:t>Stromečkovým strukturogramem</w:t>
      </w:r>
    </w:p>
    <w:p w14:paraId="76805DD4" w14:textId="77777777" w:rsidR="003939C4" w:rsidRPr="00947D11" w:rsidRDefault="003939C4" w:rsidP="000671BC">
      <w:pPr>
        <w:pStyle w:val="podotazka"/>
        <w:numPr>
          <w:ilvl w:val="0"/>
          <w:numId w:val="0"/>
        </w:numPr>
        <w:spacing w:after="0"/>
        <w:jc w:val="both"/>
        <w:rPr>
          <w:rFonts w:cs="Arial"/>
          <w:bCs w:val="0"/>
          <w:lang w:eastAsia="cs-CZ"/>
        </w:rPr>
      </w:pPr>
    </w:p>
    <w:sectPr w:rsidR="003939C4" w:rsidRPr="00947D11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1D2E" w14:textId="77777777" w:rsidR="006279CA" w:rsidRDefault="006279CA" w:rsidP="00AE40FF">
      <w:pPr>
        <w:spacing w:after="0" w:line="240" w:lineRule="auto"/>
      </w:pPr>
      <w:r>
        <w:separator/>
      </w:r>
    </w:p>
  </w:endnote>
  <w:endnote w:type="continuationSeparator" w:id="0">
    <w:p w14:paraId="2B124271" w14:textId="77777777" w:rsidR="006279CA" w:rsidRDefault="006279CA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B456" w14:textId="77777777" w:rsidR="006279CA" w:rsidRDefault="006279CA" w:rsidP="00AE40FF">
      <w:pPr>
        <w:spacing w:after="0" w:line="240" w:lineRule="auto"/>
      </w:pPr>
      <w:r>
        <w:separator/>
      </w:r>
    </w:p>
  </w:footnote>
  <w:footnote w:type="continuationSeparator" w:id="0">
    <w:p w14:paraId="357AE4AB" w14:textId="77777777" w:rsidR="006279CA" w:rsidRDefault="006279CA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6BAFBD33" w14:textId="77777777" w:rsidR="00565F68" w:rsidRDefault="00565F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5F68">
            <w:rPr>
              <w:rFonts w:ascii="Arial" w:hAnsi="Arial" w:cs="Arial"/>
              <w:b/>
              <w:bCs/>
              <w:sz w:val="24"/>
              <w:szCs w:val="24"/>
            </w:rPr>
            <w:t xml:space="preserve">INFORMAČNÍ A ŘÍDICÍ TECHNIKA </w:t>
          </w:r>
        </w:p>
        <w:p w14:paraId="1C71095E" w14:textId="18E3869C" w:rsidR="00083979" w:rsidRPr="007A7DB3" w:rsidRDefault="00565F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5F68">
            <w:rPr>
              <w:rFonts w:ascii="Arial" w:hAnsi="Arial" w:cs="Arial"/>
              <w:b/>
              <w:bCs/>
              <w:sz w:val="24"/>
              <w:szCs w:val="24"/>
            </w:rPr>
            <w:t>V AGROPOTRAVINÁŘSKÉM KOMPLEXU - Bc.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54AAC012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C9FE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B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abstractNum w:abstractNumId="1" w15:restartNumberingAfterBreak="0">
    <w:nsid w:val="071602CF"/>
    <w:multiLevelType w:val="hybridMultilevel"/>
    <w:tmpl w:val="C7A0C4EC"/>
    <w:lvl w:ilvl="0" w:tplc="C61218A6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1A41"/>
    <w:multiLevelType w:val="hybridMultilevel"/>
    <w:tmpl w:val="A384B1A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A9684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4" w15:restartNumberingAfterBreak="0">
    <w:nsid w:val="184B39AD"/>
    <w:multiLevelType w:val="hybridMultilevel"/>
    <w:tmpl w:val="90768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B5FD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6" w15:restartNumberingAfterBreak="0">
    <w:nsid w:val="36B866C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7" w15:restartNumberingAfterBreak="0">
    <w:nsid w:val="3C4B4B3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8" w15:restartNumberingAfterBreak="0">
    <w:nsid w:val="43403F9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abstractNum w:abstractNumId="9" w15:restartNumberingAfterBreak="0">
    <w:nsid w:val="478B6D8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0" w15:restartNumberingAfterBreak="0">
    <w:nsid w:val="4B164B4D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1" w15:restartNumberingAfterBreak="0">
    <w:nsid w:val="4B2E709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2" w15:restartNumberingAfterBreak="0">
    <w:nsid w:val="4F0A76B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3" w15:restartNumberingAfterBreak="0">
    <w:nsid w:val="57B46C6F"/>
    <w:multiLevelType w:val="hybridMultilevel"/>
    <w:tmpl w:val="0D167496"/>
    <w:lvl w:ilvl="0" w:tplc="2ABCF4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B673E99"/>
    <w:multiLevelType w:val="hybridMultilevel"/>
    <w:tmpl w:val="DF2065B4"/>
    <w:lvl w:ilvl="0" w:tplc="D8F0F984">
      <w:start w:val="1"/>
      <w:numFmt w:val="lowerLetter"/>
      <w:pStyle w:val="Bezmez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46303"/>
    <w:multiLevelType w:val="hybridMultilevel"/>
    <w:tmpl w:val="46B62564"/>
    <w:lvl w:ilvl="0" w:tplc="F77CFD80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1FC6376">
      <w:start w:val="1"/>
      <w:numFmt w:val="lowerLetter"/>
      <w:pStyle w:val="otzka"/>
      <w:lvlText w:val="%2)"/>
      <w:lvlJc w:val="left"/>
      <w:pPr>
        <w:tabs>
          <w:tab w:val="num" w:pos="1789"/>
        </w:tabs>
        <w:ind w:left="1789" w:hanging="1080"/>
      </w:pPr>
      <w:rPr>
        <w:u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D4620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7" w15:restartNumberingAfterBreak="0">
    <w:nsid w:val="6A075849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8" w15:restartNumberingAfterBreak="0">
    <w:nsid w:val="7AEF6D4B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num w:numId="1" w16cid:durableId="441724700">
    <w:abstractNumId w:val="14"/>
  </w:num>
  <w:num w:numId="2" w16cid:durableId="20406605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873768">
    <w:abstractNumId w:val="1"/>
  </w:num>
  <w:num w:numId="4" w16cid:durableId="1647318915">
    <w:abstractNumId w:val="14"/>
    <w:lvlOverride w:ilvl="0">
      <w:startOverride w:val="1"/>
    </w:lvlOverride>
  </w:num>
  <w:num w:numId="5" w16cid:durableId="1424643175">
    <w:abstractNumId w:val="14"/>
    <w:lvlOverride w:ilvl="0">
      <w:startOverride w:val="1"/>
    </w:lvlOverride>
  </w:num>
  <w:num w:numId="6" w16cid:durableId="1109857684">
    <w:abstractNumId w:val="14"/>
    <w:lvlOverride w:ilvl="0">
      <w:startOverride w:val="1"/>
    </w:lvlOverride>
  </w:num>
  <w:num w:numId="7" w16cid:durableId="214245227">
    <w:abstractNumId w:val="14"/>
    <w:lvlOverride w:ilvl="0">
      <w:startOverride w:val="1"/>
    </w:lvlOverride>
  </w:num>
  <w:num w:numId="8" w16cid:durableId="584607568">
    <w:abstractNumId w:val="14"/>
    <w:lvlOverride w:ilvl="0">
      <w:startOverride w:val="1"/>
    </w:lvlOverride>
  </w:num>
  <w:num w:numId="9" w16cid:durableId="446437344">
    <w:abstractNumId w:val="14"/>
    <w:lvlOverride w:ilvl="0">
      <w:startOverride w:val="1"/>
    </w:lvlOverride>
  </w:num>
  <w:num w:numId="10" w16cid:durableId="1740665286">
    <w:abstractNumId w:val="14"/>
    <w:lvlOverride w:ilvl="0">
      <w:startOverride w:val="1"/>
    </w:lvlOverride>
  </w:num>
  <w:num w:numId="11" w16cid:durableId="1975404219">
    <w:abstractNumId w:val="14"/>
    <w:lvlOverride w:ilvl="0">
      <w:startOverride w:val="1"/>
    </w:lvlOverride>
  </w:num>
  <w:num w:numId="12" w16cid:durableId="265162930">
    <w:abstractNumId w:val="14"/>
    <w:lvlOverride w:ilvl="0">
      <w:startOverride w:val="1"/>
    </w:lvlOverride>
  </w:num>
  <w:num w:numId="13" w16cid:durableId="1115052181">
    <w:abstractNumId w:val="14"/>
    <w:lvlOverride w:ilvl="0">
      <w:startOverride w:val="1"/>
    </w:lvlOverride>
  </w:num>
  <w:num w:numId="14" w16cid:durableId="1087385371">
    <w:abstractNumId w:val="14"/>
    <w:lvlOverride w:ilvl="0">
      <w:startOverride w:val="1"/>
    </w:lvlOverride>
  </w:num>
  <w:num w:numId="15" w16cid:durableId="829252603">
    <w:abstractNumId w:val="14"/>
    <w:lvlOverride w:ilvl="0">
      <w:startOverride w:val="1"/>
    </w:lvlOverride>
  </w:num>
  <w:num w:numId="16" w16cid:durableId="1624506679">
    <w:abstractNumId w:val="14"/>
    <w:lvlOverride w:ilvl="0">
      <w:startOverride w:val="1"/>
    </w:lvlOverride>
  </w:num>
  <w:num w:numId="17" w16cid:durableId="674574779">
    <w:abstractNumId w:val="14"/>
    <w:lvlOverride w:ilvl="0">
      <w:startOverride w:val="1"/>
    </w:lvlOverride>
  </w:num>
  <w:num w:numId="18" w16cid:durableId="2075934441">
    <w:abstractNumId w:val="14"/>
    <w:lvlOverride w:ilvl="0">
      <w:startOverride w:val="1"/>
    </w:lvlOverride>
  </w:num>
  <w:num w:numId="19" w16cid:durableId="862523583">
    <w:abstractNumId w:val="14"/>
    <w:lvlOverride w:ilvl="0">
      <w:startOverride w:val="1"/>
    </w:lvlOverride>
  </w:num>
  <w:num w:numId="20" w16cid:durableId="757824858">
    <w:abstractNumId w:val="14"/>
    <w:lvlOverride w:ilvl="0">
      <w:startOverride w:val="1"/>
    </w:lvlOverride>
  </w:num>
  <w:num w:numId="21" w16cid:durableId="1034383410">
    <w:abstractNumId w:val="14"/>
    <w:lvlOverride w:ilvl="0">
      <w:startOverride w:val="1"/>
    </w:lvlOverride>
  </w:num>
  <w:num w:numId="22" w16cid:durableId="406919826">
    <w:abstractNumId w:val="14"/>
    <w:lvlOverride w:ilvl="0">
      <w:startOverride w:val="1"/>
    </w:lvlOverride>
  </w:num>
  <w:num w:numId="23" w16cid:durableId="1431048520">
    <w:abstractNumId w:val="14"/>
    <w:lvlOverride w:ilvl="0">
      <w:startOverride w:val="1"/>
    </w:lvlOverride>
  </w:num>
  <w:num w:numId="24" w16cid:durableId="1769620018">
    <w:abstractNumId w:val="6"/>
  </w:num>
  <w:num w:numId="25" w16cid:durableId="696009526">
    <w:abstractNumId w:val="3"/>
  </w:num>
  <w:num w:numId="26" w16cid:durableId="653728169">
    <w:abstractNumId w:val="10"/>
  </w:num>
  <w:num w:numId="27" w16cid:durableId="382024872">
    <w:abstractNumId w:val="11"/>
  </w:num>
  <w:num w:numId="28" w16cid:durableId="1229804250">
    <w:abstractNumId w:val="16"/>
  </w:num>
  <w:num w:numId="29" w16cid:durableId="1038819341">
    <w:abstractNumId w:val="17"/>
  </w:num>
  <w:num w:numId="30" w16cid:durableId="1252275041">
    <w:abstractNumId w:val="5"/>
  </w:num>
  <w:num w:numId="31" w16cid:durableId="1253315334">
    <w:abstractNumId w:val="7"/>
  </w:num>
  <w:num w:numId="32" w16cid:durableId="2068872366">
    <w:abstractNumId w:val="0"/>
  </w:num>
  <w:num w:numId="33" w16cid:durableId="1679312726">
    <w:abstractNumId w:val="9"/>
  </w:num>
  <w:num w:numId="34" w16cid:durableId="1917781938">
    <w:abstractNumId w:val="8"/>
  </w:num>
  <w:num w:numId="35" w16cid:durableId="1908875623">
    <w:abstractNumId w:val="18"/>
  </w:num>
  <w:num w:numId="36" w16cid:durableId="441150808">
    <w:abstractNumId w:val="12"/>
  </w:num>
  <w:num w:numId="37" w16cid:durableId="151335134">
    <w:abstractNumId w:val="13"/>
  </w:num>
  <w:num w:numId="38" w16cid:durableId="1639990499">
    <w:abstractNumId w:val="2"/>
  </w:num>
  <w:num w:numId="39" w16cid:durableId="2048985525">
    <w:abstractNumId w:val="4"/>
  </w:num>
  <w:num w:numId="40" w16cid:durableId="1370102745">
    <w:abstractNumId w:val="14"/>
    <w:lvlOverride w:ilvl="0">
      <w:startOverride w:val="1"/>
    </w:lvlOverride>
  </w:num>
  <w:num w:numId="41" w16cid:durableId="749930690">
    <w:abstractNumId w:val="14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57AF5"/>
    <w:rsid w:val="00064486"/>
    <w:rsid w:val="000666F1"/>
    <w:rsid w:val="000671BC"/>
    <w:rsid w:val="000729F7"/>
    <w:rsid w:val="0007768B"/>
    <w:rsid w:val="0007777C"/>
    <w:rsid w:val="00083979"/>
    <w:rsid w:val="00095DA7"/>
    <w:rsid w:val="000A1073"/>
    <w:rsid w:val="000A4F14"/>
    <w:rsid w:val="000A6D2D"/>
    <w:rsid w:val="000B4954"/>
    <w:rsid w:val="000B5D29"/>
    <w:rsid w:val="000C0826"/>
    <w:rsid w:val="000C69B9"/>
    <w:rsid w:val="000C72DC"/>
    <w:rsid w:val="000D2DD2"/>
    <w:rsid w:val="000D6275"/>
    <w:rsid w:val="000D74D3"/>
    <w:rsid w:val="000E4939"/>
    <w:rsid w:val="000E5B1F"/>
    <w:rsid w:val="00111F09"/>
    <w:rsid w:val="001350D0"/>
    <w:rsid w:val="00143413"/>
    <w:rsid w:val="0014607B"/>
    <w:rsid w:val="00157A30"/>
    <w:rsid w:val="00172003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3B86"/>
    <w:rsid w:val="002255AF"/>
    <w:rsid w:val="00237088"/>
    <w:rsid w:val="00241C89"/>
    <w:rsid w:val="00252BA8"/>
    <w:rsid w:val="00254E51"/>
    <w:rsid w:val="00266611"/>
    <w:rsid w:val="002806FB"/>
    <w:rsid w:val="002C0C59"/>
    <w:rsid w:val="002D205B"/>
    <w:rsid w:val="002D512C"/>
    <w:rsid w:val="002D67CB"/>
    <w:rsid w:val="002F28BC"/>
    <w:rsid w:val="002F2A77"/>
    <w:rsid w:val="00306B16"/>
    <w:rsid w:val="00315E6B"/>
    <w:rsid w:val="00322400"/>
    <w:rsid w:val="00340A85"/>
    <w:rsid w:val="0034332A"/>
    <w:rsid w:val="00361304"/>
    <w:rsid w:val="00365828"/>
    <w:rsid w:val="0037168E"/>
    <w:rsid w:val="0038545C"/>
    <w:rsid w:val="003939C4"/>
    <w:rsid w:val="003A5A42"/>
    <w:rsid w:val="003B72A8"/>
    <w:rsid w:val="003D1556"/>
    <w:rsid w:val="003E3B1D"/>
    <w:rsid w:val="003E4E54"/>
    <w:rsid w:val="003F1F61"/>
    <w:rsid w:val="003F4503"/>
    <w:rsid w:val="003F6C1F"/>
    <w:rsid w:val="004136BB"/>
    <w:rsid w:val="0041686C"/>
    <w:rsid w:val="00420609"/>
    <w:rsid w:val="00437F2C"/>
    <w:rsid w:val="00447A2F"/>
    <w:rsid w:val="0046158E"/>
    <w:rsid w:val="004619CA"/>
    <w:rsid w:val="0046659D"/>
    <w:rsid w:val="00473123"/>
    <w:rsid w:val="004C4BDF"/>
    <w:rsid w:val="004D6248"/>
    <w:rsid w:val="004E26FC"/>
    <w:rsid w:val="004E27A3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279CA"/>
    <w:rsid w:val="0066687D"/>
    <w:rsid w:val="0067291C"/>
    <w:rsid w:val="0067482A"/>
    <w:rsid w:val="00683B60"/>
    <w:rsid w:val="006A698A"/>
    <w:rsid w:val="006C1957"/>
    <w:rsid w:val="006C63B4"/>
    <w:rsid w:val="006C7705"/>
    <w:rsid w:val="006D5ED5"/>
    <w:rsid w:val="006E68DF"/>
    <w:rsid w:val="006F50B4"/>
    <w:rsid w:val="00750E61"/>
    <w:rsid w:val="00780E68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335DF"/>
    <w:rsid w:val="00C4128A"/>
    <w:rsid w:val="00C70F69"/>
    <w:rsid w:val="00C75E3C"/>
    <w:rsid w:val="00C84FF8"/>
    <w:rsid w:val="00CA75C9"/>
    <w:rsid w:val="00CB2E82"/>
    <w:rsid w:val="00CB7F34"/>
    <w:rsid w:val="00CC2455"/>
    <w:rsid w:val="00CE0932"/>
    <w:rsid w:val="00CE586D"/>
    <w:rsid w:val="00CF289D"/>
    <w:rsid w:val="00D000A4"/>
    <w:rsid w:val="00D06811"/>
    <w:rsid w:val="00D250F2"/>
    <w:rsid w:val="00D31FFB"/>
    <w:rsid w:val="00D365B6"/>
    <w:rsid w:val="00D41996"/>
    <w:rsid w:val="00D433BB"/>
    <w:rsid w:val="00D43A0B"/>
    <w:rsid w:val="00D56B42"/>
    <w:rsid w:val="00D7037A"/>
    <w:rsid w:val="00D76D77"/>
    <w:rsid w:val="00DC3427"/>
    <w:rsid w:val="00DE7493"/>
    <w:rsid w:val="00E027AF"/>
    <w:rsid w:val="00E13FA7"/>
    <w:rsid w:val="00E65B54"/>
    <w:rsid w:val="00E65DA4"/>
    <w:rsid w:val="00E66B30"/>
    <w:rsid w:val="00E730B0"/>
    <w:rsid w:val="00E80745"/>
    <w:rsid w:val="00E81754"/>
    <w:rsid w:val="00EA7C9B"/>
    <w:rsid w:val="00EE5BD5"/>
    <w:rsid w:val="00EF1024"/>
    <w:rsid w:val="00EF76CD"/>
    <w:rsid w:val="00F41564"/>
    <w:rsid w:val="00F65B60"/>
    <w:rsid w:val="00F71EA6"/>
    <w:rsid w:val="00FA03C5"/>
    <w:rsid w:val="00FA706C"/>
    <w:rsid w:val="00FC29B9"/>
    <w:rsid w:val="00FC2AE2"/>
    <w:rsid w:val="00FF1754"/>
    <w:rsid w:val="00FF399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512C"/>
    <w:pPr>
      <w:keepNext/>
      <w:keepLines/>
      <w:numPr>
        <w:numId w:val="3"/>
      </w:numPr>
      <w:tabs>
        <w:tab w:val="left" w:pos="709"/>
      </w:tabs>
      <w:spacing w:before="240" w:after="0"/>
      <w:ind w:left="357" w:hanging="357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podtext"/>
    <w:uiPriority w:val="1"/>
    <w:qFormat/>
    <w:rsid w:val="004E27A3"/>
    <w:pPr>
      <w:numPr>
        <w:numId w:val="1"/>
      </w:numPr>
      <w:tabs>
        <w:tab w:val="left" w:pos="709"/>
      </w:tabs>
      <w:spacing w:after="0"/>
    </w:pPr>
    <w:rPr>
      <w:rFonts w:ascii="Arial" w:hAnsi="Arial"/>
    </w:rPr>
  </w:style>
  <w:style w:type="paragraph" w:customStyle="1" w:styleId="okruh">
    <w:name w:val="*okruh"/>
    <w:basedOn w:val="Normln"/>
    <w:next w:val="Normln"/>
    <w:link w:val="okruhChar"/>
    <w:rsid w:val="00057AF5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otzka">
    <w:name w:val="*otázka"/>
    <w:basedOn w:val="okruh"/>
    <w:rsid w:val="00057AF5"/>
    <w:pPr>
      <w:numPr>
        <w:ilvl w:val="1"/>
      </w:numPr>
      <w:tabs>
        <w:tab w:val="clear" w:pos="1789"/>
        <w:tab w:val="num" w:pos="360"/>
        <w:tab w:val="num" w:pos="709"/>
      </w:tabs>
      <w:ind w:left="709" w:hanging="283"/>
    </w:pPr>
    <w:rPr>
      <w:b w:val="0"/>
    </w:rPr>
  </w:style>
  <w:style w:type="character" w:customStyle="1" w:styleId="podotazkaChar">
    <w:name w:val="*podotazka Char"/>
    <w:link w:val="podotazka"/>
    <w:locked/>
    <w:rsid w:val="00057AF5"/>
    <w:rPr>
      <w:rFonts w:ascii="Arial" w:hAnsi="Arial"/>
      <w:bCs/>
    </w:rPr>
  </w:style>
  <w:style w:type="paragraph" w:customStyle="1" w:styleId="podotazka">
    <w:name w:val="*podotazka"/>
    <w:basedOn w:val="otzka"/>
    <w:link w:val="podotazkaChar"/>
    <w:qFormat/>
    <w:rsid w:val="00057AF5"/>
    <w:pPr>
      <w:spacing w:after="60"/>
      <w:ind w:hanging="284"/>
    </w:pPr>
    <w:rPr>
      <w:rFonts w:eastAsia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D512C"/>
    <w:rPr>
      <w:rFonts w:ascii="Arial" w:eastAsiaTheme="majorEastAsia" w:hAnsi="Arial" w:cstheme="majorBidi"/>
      <w:b/>
      <w:szCs w:val="32"/>
    </w:rPr>
  </w:style>
  <w:style w:type="character" w:customStyle="1" w:styleId="okruhChar">
    <w:name w:val="*okruh Char"/>
    <w:link w:val="okruh"/>
    <w:rsid w:val="000671BC"/>
    <w:rPr>
      <w:rFonts w:ascii="Arial" w:eastAsia="Times New Roman" w:hAnsi="Arial" w:cs="Times New Roman"/>
      <w:b/>
      <w:bCs/>
      <w:sz w:val="24"/>
      <w:szCs w:val="20"/>
      <w:lang w:eastAsia="cs-CZ"/>
    </w:rPr>
  </w:style>
  <w:style w:type="character" w:styleId="Zdraznn">
    <w:name w:val="Emphasis"/>
    <w:qFormat/>
    <w:rsid w:val="003939C4"/>
    <w:rPr>
      <w:i/>
      <w:iCs/>
    </w:rPr>
  </w:style>
  <w:style w:type="character" w:customStyle="1" w:styleId="FontStyle34">
    <w:name w:val="Font Style34"/>
    <w:rsid w:val="003939C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D4F6-3DF1-44DE-8650-8D6371BB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Hromasová Monika</cp:lastModifiedBy>
  <cp:revision>2</cp:revision>
  <cp:lastPrinted>2022-09-12T06:46:00Z</cp:lastPrinted>
  <dcterms:created xsi:type="dcterms:W3CDTF">2022-10-30T17:17:00Z</dcterms:created>
  <dcterms:modified xsi:type="dcterms:W3CDTF">2022-10-30T17:17:00Z</dcterms:modified>
</cp:coreProperties>
</file>