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5E840" w14:textId="6C688EFF" w:rsidR="00322400" w:rsidRPr="003D1556" w:rsidRDefault="00834DFF" w:rsidP="001E3BB5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 w:rsidRPr="00834DFF">
        <w:rPr>
          <w:rFonts w:ascii="Arial" w:hAnsi="Arial" w:cs="Arial"/>
          <w:b/>
          <w:color w:val="000000"/>
        </w:rPr>
        <w:t>Diagnostika a technologie oprav</w:t>
      </w:r>
    </w:p>
    <w:p w14:paraId="3C420DB9" w14:textId="77777777" w:rsidR="00834DFF" w:rsidRDefault="00834DFF" w:rsidP="00834DFF">
      <w:pPr>
        <w:pStyle w:val="Styl1"/>
      </w:pPr>
      <w:r>
        <w:t>Ekonomika technické diagnostiky</w:t>
      </w:r>
    </w:p>
    <w:p w14:paraId="4D1540E2" w14:textId="77777777" w:rsidR="00834DFF" w:rsidRDefault="00834DFF" w:rsidP="00834DFF">
      <w:pPr>
        <w:pStyle w:val="Styl2"/>
      </w:pPr>
      <w:r>
        <w:t>účelné uplatnění technické diagnostiky</w:t>
      </w:r>
    </w:p>
    <w:p w14:paraId="4366ED4D" w14:textId="77777777" w:rsidR="00834DFF" w:rsidRDefault="00834DFF" w:rsidP="00834DFF">
      <w:pPr>
        <w:pStyle w:val="Styl2"/>
      </w:pPr>
      <w:r>
        <w:t>úspory z technické diagnostiky</w:t>
      </w:r>
    </w:p>
    <w:p w14:paraId="5EAA7C96" w14:textId="77777777" w:rsidR="00834DFF" w:rsidRDefault="00834DFF" w:rsidP="00834DFF">
      <w:pPr>
        <w:pStyle w:val="Styl2"/>
      </w:pPr>
      <w:r>
        <w:t>náklady na technickou diagnostiku</w:t>
      </w:r>
    </w:p>
    <w:p w14:paraId="4D7A699F" w14:textId="77777777" w:rsidR="00834DFF" w:rsidRDefault="00834DFF" w:rsidP="00834DFF">
      <w:pPr>
        <w:pStyle w:val="Styl1"/>
      </w:pPr>
      <w:r>
        <w:t>Diagnostické postupy</w:t>
      </w:r>
    </w:p>
    <w:p w14:paraId="6C32DE83" w14:textId="77777777" w:rsidR="00834DFF" w:rsidRDefault="00834DFF" w:rsidP="008E674A">
      <w:pPr>
        <w:pStyle w:val="Styl2"/>
        <w:numPr>
          <w:ilvl w:val="0"/>
          <w:numId w:val="3"/>
        </w:numPr>
      </w:pPr>
      <w:r>
        <w:t>prostý diagnostický postup (výhody, nevýhody)</w:t>
      </w:r>
    </w:p>
    <w:p w14:paraId="768F3B0D" w14:textId="77777777" w:rsidR="00834DFF" w:rsidRDefault="00834DFF" w:rsidP="00834DFF">
      <w:pPr>
        <w:pStyle w:val="Styl2"/>
      </w:pPr>
      <w:r>
        <w:t>větvený diagnostický postup (výhody, nevýhody, postup tvorby)</w:t>
      </w:r>
    </w:p>
    <w:p w14:paraId="6FD95E7A" w14:textId="77777777" w:rsidR="00834DFF" w:rsidRDefault="00834DFF" w:rsidP="00834DFF">
      <w:pPr>
        <w:pStyle w:val="Styl2"/>
      </w:pPr>
      <w:r>
        <w:t>expertní systémy</w:t>
      </w:r>
    </w:p>
    <w:p w14:paraId="493A6C15" w14:textId="77777777" w:rsidR="00834DFF" w:rsidRDefault="00834DFF" w:rsidP="00834DFF">
      <w:pPr>
        <w:pStyle w:val="Styl1"/>
      </w:pPr>
      <w:r>
        <w:t>Subjektivní diagnostické metody</w:t>
      </w:r>
    </w:p>
    <w:p w14:paraId="61513C5E" w14:textId="77777777" w:rsidR="00834DFF" w:rsidRDefault="00834DFF" w:rsidP="008E674A">
      <w:pPr>
        <w:pStyle w:val="Styl2"/>
        <w:numPr>
          <w:ilvl w:val="0"/>
          <w:numId w:val="4"/>
        </w:numPr>
      </w:pPr>
      <w:r>
        <w:t>přehled metod a možností subjektivní diagnostiky</w:t>
      </w:r>
    </w:p>
    <w:p w14:paraId="0485BAB8" w14:textId="77777777" w:rsidR="00834DFF" w:rsidRDefault="00834DFF" w:rsidP="00834DFF">
      <w:pPr>
        <w:pStyle w:val="Styl2"/>
      </w:pPr>
      <w:r>
        <w:t>technická endoskopie (boroskop, fibroskop, videoskop)</w:t>
      </w:r>
    </w:p>
    <w:p w14:paraId="1958CCC9" w14:textId="77777777" w:rsidR="00834DFF" w:rsidRDefault="00834DFF" w:rsidP="00834DFF">
      <w:pPr>
        <w:pStyle w:val="Styl2"/>
      </w:pPr>
      <w:r>
        <w:t>technická stetoskopie</w:t>
      </w:r>
    </w:p>
    <w:p w14:paraId="7EB4E760" w14:textId="77777777" w:rsidR="00834DFF" w:rsidRDefault="00834DFF" w:rsidP="00834DFF">
      <w:pPr>
        <w:pStyle w:val="Styl1"/>
      </w:pPr>
      <w:r>
        <w:t>Diagnostika měřením provozních parametrů strojů</w:t>
      </w:r>
    </w:p>
    <w:p w14:paraId="7D1D3C17" w14:textId="77777777" w:rsidR="00834DFF" w:rsidRDefault="00834DFF" w:rsidP="008E674A">
      <w:pPr>
        <w:pStyle w:val="Styl2"/>
        <w:numPr>
          <w:ilvl w:val="0"/>
          <w:numId w:val="5"/>
        </w:numPr>
      </w:pPr>
      <w:r>
        <w:t>princip diagnostiky měřením provozních parametrů</w:t>
      </w:r>
    </w:p>
    <w:p w14:paraId="6597460C" w14:textId="77777777" w:rsidR="00834DFF" w:rsidRDefault="00834DFF" w:rsidP="00834DFF">
      <w:pPr>
        <w:pStyle w:val="Styl2"/>
      </w:pPr>
      <w:r>
        <w:t>metody měření otáček</w:t>
      </w:r>
    </w:p>
    <w:p w14:paraId="776738C3" w14:textId="77777777" w:rsidR="00834DFF" w:rsidRDefault="00834DFF" w:rsidP="00834DFF">
      <w:pPr>
        <w:pStyle w:val="Styl2"/>
      </w:pPr>
      <w:r>
        <w:t>metody měření tlaků a průtoků</w:t>
      </w:r>
    </w:p>
    <w:p w14:paraId="4DF97B16" w14:textId="77777777" w:rsidR="00834DFF" w:rsidRDefault="00834DFF" w:rsidP="00834DFF">
      <w:pPr>
        <w:pStyle w:val="Styl1"/>
      </w:pPr>
      <w:r>
        <w:t>Metody měření výkonových parametrů spalovacích motorů</w:t>
      </w:r>
    </w:p>
    <w:p w14:paraId="76F3EAB5" w14:textId="77777777" w:rsidR="00834DFF" w:rsidRDefault="00834DFF" w:rsidP="008E674A">
      <w:pPr>
        <w:pStyle w:val="Styl2"/>
        <w:numPr>
          <w:ilvl w:val="0"/>
          <w:numId w:val="6"/>
        </w:numPr>
      </w:pPr>
      <w:r>
        <w:t>výkonové parametry jako fyzikální veličiny</w:t>
      </w:r>
    </w:p>
    <w:p w14:paraId="06801B4B" w14:textId="77777777" w:rsidR="00834DFF" w:rsidRDefault="00834DFF" w:rsidP="00834DFF">
      <w:pPr>
        <w:pStyle w:val="Styl2"/>
      </w:pPr>
      <w:r>
        <w:t>principy měření pomocí dynamometrů</w:t>
      </w:r>
    </w:p>
    <w:p w14:paraId="7BA3B155" w14:textId="77777777" w:rsidR="00834DFF" w:rsidRDefault="00834DFF" w:rsidP="00834DFF">
      <w:pPr>
        <w:pStyle w:val="Styl2"/>
      </w:pPr>
      <w:r>
        <w:t>principy dynamických (akceleračních) měření</w:t>
      </w:r>
    </w:p>
    <w:p w14:paraId="51D706B5" w14:textId="77777777" w:rsidR="00834DFF" w:rsidRDefault="00834DFF" w:rsidP="00834DFF">
      <w:pPr>
        <w:pStyle w:val="Styl1"/>
      </w:pPr>
      <w:r>
        <w:t>Tribotechnická diagnostika</w:t>
      </w:r>
    </w:p>
    <w:p w14:paraId="41293F45" w14:textId="77777777" w:rsidR="00834DFF" w:rsidRDefault="00834DFF" w:rsidP="008E674A">
      <w:pPr>
        <w:pStyle w:val="Styl2"/>
        <w:numPr>
          <w:ilvl w:val="0"/>
          <w:numId w:val="7"/>
        </w:numPr>
      </w:pPr>
      <w:r>
        <w:t>možnosti a principy metod tribotechnické diagnostiky</w:t>
      </w:r>
    </w:p>
    <w:p w14:paraId="666D1B06" w14:textId="77777777" w:rsidR="00834DFF" w:rsidRDefault="00834DFF" w:rsidP="00834DFF">
      <w:pPr>
        <w:pStyle w:val="Styl2"/>
      </w:pPr>
      <w:r>
        <w:t>tribotechnické charakteristiky technického stavu oleje a stroje</w:t>
      </w:r>
    </w:p>
    <w:p w14:paraId="02B290AC" w14:textId="77777777" w:rsidR="00834DFF" w:rsidRDefault="00834DFF" w:rsidP="00834DFF">
      <w:pPr>
        <w:pStyle w:val="Styl2"/>
      </w:pPr>
      <w:r>
        <w:t>atomová absorpční a emisní spektroskopie, ferografická analýza</w:t>
      </w:r>
    </w:p>
    <w:p w14:paraId="1764C1A5" w14:textId="77777777" w:rsidR="00834DFF" w:rsidRDefault="00834DFF" w:rsidP="00834DFF">
      <w:pPr>
        <w:pStyle w:val="Styl1"/>
      </w:pPr>
      <w:r>
        <w:t>Vibrodiagnostika</w:t>
      </w:r>
    </w:p>
    <w:p w14:paraId="0F65A266" w14:textId="77777777" w:rsidR="00834DFF" w:rsidRDefault="00834DFF" w:rsidP="008E674A">
      <w:pPr>
        <w:pStyle w:val="Styl2"/>
        <w:numPr>
          <w:ilvl w:val="0"/>
          <w:numId w:val="8"/>
        </w:numPr>
      </w:pPr>
      <w:r>
        <w:t>chvění strojů, druhy kmitů</w:t>
      </w:r>
    </w:p>
    <w:p w14:paraId="4913EA29" w14:textId="77777777" w:rsidR="00834DFF" w:rsidRDefault="00834DFF" w:rsidP="00834DFF">
      <w:pPr>
        <w:pStyle w:val="Styl2"/>
      </w:pPr>
      <w:r>
        <w:t>zpracování signálů</w:t>
      </w:r>
    </w:p>
    <w:p w14:paraId="1C0B0F32" w14:textId="77777777" w:rsidR="00834DFF" w:rsidRDefault="00834DFF" w:rsidP="00834DFF">
      <w:pPr>
        <w:pStyle w:val="Styl2"/>
      </w:pPr>
      <w:r>
        <w:t>diagnostika rotačních strojů</w:t>
      </w:r>
    </w:p>
    <w:p w14:paraId="6F52C502" w14:textId="77777777" w:rsidR="00834DFF" w:rsidRDefault="00834DFF" w:rsidP="00834DFF">
      <w:pPr>
        <w:pStyle w:val="Styl1"/>
      </w:pPr>
      <w:r>
        <w:t>Termodiagnostika</w:t>
      </w:r>
    </w:p>
    <w:p w14:paraId="555CC161" w14:textId="77777777" w:rsidR="00834DFF" w:rsidRDefault="00834DFF" w:rsidP="008E674A">
      <w:pPr>
        <w:pStyle w:val="Styl2"/>
        <w:numPr>
          <w:ilvl w:val="0"/>
          <w:numId w:val="9"/>
        </w:numPr>
      </w:pPr>
      <w:r>
        <w:t>teplota jako ukazatel technického stavu</w:t>
      </w:r>
    </w:p>
    <w:p w14:paraId="6273968E" w14:textId="77777777" w:rsidR="00834DFF" w:rsidRDefault="00834DFF" w:rsidP="00834DFF">
      <w:pPr>
        <w:pStyle w:val="Styl2"/>
      </w:pPr>
      <w:r>
        <w:t>způsoby měření teploty a jejich principy</w:t>
      </w:r>
    </w:p>
    <w:p w14:paraId="0763AA25" w14:textId="77777777" w:rsidR="00834DFF" w:rsidRDefault="00834DFF" w:rsidP="00834DFF">
      <w:pPr>
        <w:pStyle w:val="Styl2"/>
      </w:pPr>
      <w:r>
        <w:t>bodové měření teploty, měření teplotních polí</w:t>
      </w:r>
    </w:p>
    <w:p w14:paraId="1582F7C7" w14:textId="77777777" w:rsidR="00834DFF" w:rsidRDefault="00834DFF" w:rsidP="00834DFF">
      <w:pPr>
        <w:pStyle w:val="Styl1"/>
      </w:pPr>
      <w:r>
        <w:t>Diagnostika ložisek</w:t>
      </w:r>
    </w:p>
    <w:p w14:paraId="5C6858D2" w14:textId="77777777" w:rsidR="00834DFF" w:rsidRDefault="00834DFF" w:rsidP="008E674A">
      <w:pPr>
        <w:pStyle w:val="Styl2"/>
        <w:numPr>
          <w:ilvl w:val="0"/>
          <w:numId w:val="10"/>
        </w:numPr>
      </w:pPr>
      <w:r>
        <w:t>principiální možnosti diagnostiky ložisek</w:t>
      </w:r>
    </w:p>
    <w:p w14:paraId="2A244DBA" w14:textId="77777777" w:rsidR="00834DFF" w:rsidRDefault="00834DFF" w:rsidP="00834DFF">
      <w:pPr>
        <w:pStyle w:val="Styl2"/>
      </w:pPr>
      <w:r>
        <w:t>poškození a diagnostika valivých ložisek</w:t>
      </w:r>
    </w:p>
    <w:p w14:paraId="4DC69F74" w14:textId="77777777" w:rsidR="00834DFF" w:rsidRDefault="00834DFF" w:rsidP="00834DFF">
      <w:pPr>
        <w:pStyle w:val="Styl2"/>
      </w:pPr>
      <w:r>
        <w:t>poškození a diagnostika kluzných ložisek</w:t>
      </w:r>
    </w:p>
    <w:p w14:paraId="57DFF889" w14:textId="77777777" w:rsidR="00834DFF" w:rsidRDefault="00834DFF" w:rsidP="00834DFF">
      <w:pPr>
        <w:pStyle w:val="Styl1"/>
      </w:pPr>
      <w:r>
        <w:t>Diagnostika systémů pro snižování emisí</w:t>
      </w:r>
    </w:p>
    <w:p w14:paraId="464E7FFA" w14:textId="77777777" w:rsidR="00834DFF" w:rsidRDefault="00834DFF" w:rsidP="008E674A">
      <w:pPr>
        <w:pStyle w:val="Styl2"/>
        <w:numPr>
          <w:ilvl w:val="0"/>
          <w:numId w:val="11"/>
        </w:numPr>
      </w:pPr>
      <w:r>
        <w:t>Funkce a diagnostika filtru pevných částic, nejčastější příčiny poškození</w:t>
      </w:r>
    </w:p>
    <w:p w14:paraId="4C907C5A" w14:textId="77777777" w:rsidR="00834DFF" w:rsidRDefault="00834DFF" w:rsidP="00834DFF">
      <w:pPr>
        <w:pStyle w:val="Styl2"/>
      </w:pPr>
      <w:r>
        <w:t>Funkce a diagnostika katalyzátorů, nejčastější příčiny poškození</w:t>
      </w:r>
    </w:p>
    <w:p w14:paraId="5DFF5D10" w14:textId="77777777" w:rsidR="00834DFF" w:rsidRDefault="00834DFF" w:rsidP="00834DFF">
      <w:pPr>
        <w:pStyle w:val="Styl2"/>
      </w:pPr>
      <w:r>
        <w:t>Měření emisí na SME (zážehové a vznětové motory)</w:t>
      </w:r>
    </w:p>
    <w:p w14:paraId="53C5B739" w14:textId="77777777" w:rsidR="00C236DD" w:rsidRDefault="00C236DD">
      <w:pPr>
        <w:rPr>
          <w:rFonts w:ascii="Arial" w:eastAsia="Times New Roman" w:hAnsi="Arial" w:cs="Arial"/>
          <w:b/>
          <w:color w:val="000000"/>
          <w:lang w:eastAsia="cs-CZ"/>
        </w:rPr>
      </w:pPr>
      <w:r>
        <w:br w:type="page"/>
      </w:r>
    </w:p>
    <w:p w14:paraId="28A21CE2" w14:textId="2C0EEDCE" w:rsidR="00834DFF" w:rsidRDefault="00834DFF" w:rsidP="00834DFF">
      <w:pPr>
        <w:pStyle w:val="Styl1"/>
      </w:pPr>
      <w:r>
        <w:lastRenderedPageBreak/>
        <w:t>Homologace vozidel</w:t>
      </w:r>
    </w:p>
    <w:p w14:paraId="6E3ADD6B" w14:textId="77777777" w:rsidR="00834DFF" w:rsidRDefault="00834DFF" w:rsidP="008E674A">
      <w:pPr>
        <w:pStyle w:val="Styl2"/>
        <w:numPr>
          <w:ilvl w:val="0"/>
          <w:numId w:val="12"/>
        </w:numPr>
      </w:pPr>
      <w:r>
        <w:t>Homologace vozidel do 3,5t (testy, limity)</w:t>
      </w:r>
    </w:p>
    <w:p w14:paraId="634D5179" w14:textId="77777777" w:rsidR="00834DFF" w:rsidRDefault="00834DFF" w:rsidP="008510D6">
      <w:pPr>
        <w:pStyle w:val="Styl2"/>
      </w:pPr>
      <w:r>
        <w:t>Homologace vozidel nad 3,5t (testy, limity)</w:t>
      </w:r>
    </w:p>
    <w:p w14:paraId="283B75AF" w14:textId="77777777" w:rsidR="00834DFF" w:rsidRDefault="00834DFF" w:rsidP="00834DFF">
      <w:pPr>
        <w:pStyle w:val="Styl1"/>
      </w:pPr>
      <w:r>
        <w:t>Diagnostika klimatizací</w:t>
      </w:r>
    </w:p>
    <w:p w14:paraId="0C1E958A" w14:textId="77777777" w:rsidR="00834DFF" w:rsidRDefault="00834DFF" w:rsidP="008E674A">
      <w:pPr>
        <w:pStyle w:val="Styl2"/>
        <w:numPr>
          <w:ilvl w:val="0"/>
          <w:numId w:val="13"/>
        </w:numPr>
      </w:pPr>
      <w:r>
        <w:t>Popis systémů (součásti systému, používaná chladiva, typy kompresorů)</w:t>
      </w:r>
    </w:p>
    <w:p w14:paraId="0C5B963E" w14:textId="77777777" w:rsidR="00834DFF" w:rsidRDefault="00834DFF" w:rsidP="008510D6">
      <w:pPr>
        <w:pStyle w:val="Styl2"/>
      </w:pPr>
      <w:r>
        <w:t>Nejčastější závady a jejich diagnostika</w:t>
      </w:r>
    </w:p>
    <w:p w14:paraId="309F8A76" w14:textId="77777777" w:rsidR="00834DFF" w:rsidRDefault="00834DFF" w:rsidP="00834DFF">
      <w:pPr>
        <w:pStyle w:val="Styl1"/>
      </w:pPr>
      <w:r>
        <w:t xml:space="preserve">Paralelní a sériová diagnostika </w:t>
      </w:r>
    </w:p>
    <w:p w14:paraId="738FA4B6" w14:textId="77777777" w:rsidR="00834DFF" w:rsidRDefault="00834DFF" w:rsidP="008E674A">
      <w:pPr>
        <w:pStyle w:val="Styl2"/>
        <w:numPr>
          <w:ilvl w:val="0"/>
          <w:numId w:val="14"/>
        </w:numPr>
      </w:pPr>
      <w:r>
        <w:t>Metody a přístroje pro měření elektrických veličin</w:t>
      </w:r>
    </w:p>
    <w:p w14:paraId="68AEBDC5" w14:textId="77777777" w:rsidR="00834DFF" w:rsidRDefault="00834DFF" w:rsidP="008510D6">
      <w:pPr>
        <w:pStyle w:val="Styl2"/>
      </w:pPr>
      <w:r>
        <w:t>Metody a přístroje pro měření neelektrických veličin</w:t>
      </w:r>
    </w:p>
    <w:p w14:paraId="12B31EE3" w14:textId="77777777" w:rsidR="00834DFF" w:rsidRDefault="00834DFF" w:rsidP="008510D6">
      <w:pPr>
        <w:pStyle w:val="Styl2"/>
      </w:pPr>
      <w:r>
        <w:t>Funkce a přístroje pro komunikaci v režimu OBD</w:t>
      </w:r>
    </w:p>
    <w:p w14:paraId="7CB4A8A7" w14:textId="77777777" w:rsidR="00834DFF" w:rsidRDefault="00834DFF" w:rsidP="008510D6">
      <w:pPr>
        <w:pStyle w:val="Styl2"/>
      </w:pPr>
      <w:r>
        <w:t>Funkce a přístroje pro komunikaci v režimu přímého spojení s ŘJ</w:t>
      </w:r>
    </w:p>
    <w:p w14:paraId="39B705BB" w14:textId="77777777" w:rsidR="00834DFF" w:rsidRDefault="00834DFF" w:rsidP="00834DFF">
      <w:pPr>
        <w:pStyle w:val="Styl1"/>
      </w:pPr>
      <w:r>
        <w:t>Diagnostika podvozků a brzd</w:t>
      </w:r>
    </w:p>
    <w:p w14:paraId="3D63A289" w14:textId="77777777" w:rsidR="00834DFF" w:rsidRDefault="00834DFF" w:rsidP="008E674A">
      <w:pPr>
        <w:pStyle w:val="Styl2"/>
        <w:numPr>
          <w:ilvl w:val="0"/>
          <w:numId w:val="15"/>
        </w:numPr>
      </w:pPr>
      <w:r>
        <w:t>Metody diagnostiky náprav (uložení, čepy), nejčastější příčiny a projevy poškození</w:t>
      </w:r>
    </w:p>
    <w:p w14:paraId="325F462D" w14:textId="77777777" w:rsidR="00834DFF" w:rsidRDefault="00834DFF" w:rsidP="008510D6">
      <w:pPr>
        <w:pStyle w:val="Styl2"/>
      </w:pPr>
      <w:r>
        <w:t xml:space="preserve">Metody diagnostiky tlumičů a odpružení, nejčastější příčiny a projevy poškození </w:t>
      </w:r>
    </w:p>
    <w:p w14:paraId="0C13EF1D" w14:textId="77777777" w:rsidR="00834DFF" w:rsidRDefault="00834DFF" w:rsidP="008510D6">
      <w:pPr>
        <w:pStyle w:val="Styl2"/>
      </w:pPr>
      <w:r>
        <w:t>Metody hodnocení brzdného účinku a nejčastější příčiny poruchy</w:t>
      </w:r>
    </w:p>
    <w:p w14:paraId="73C8D8F0" w14:textId="77777777" w:rsidR="00834DFF" w:rsidRDefault="00834DFF" w:rsidP="00834DFF">
      <w:pPr>
        <w:pStyle w:val="Styl1"/>
      </w:pPr>
      <w:r>
        <w:t>Údržba spalovacích motorů</w:t>
      </w:r>
    </w:p>
    <w:p w14:paraId="7B37723C" w14:textId="77777777" w:rsidR="00834DFF" w:rsidRDefault="00834DFF" w:rsidP="008E674A">
      <w:pPr>
        <w:pStyle w:val="Styl2"/>
        <w:numPr>
          <w:ilvl w:val="0"/>
          <w:numId w:val="16"/>
        </w:numPr>
      </w:pPr>
      <w:r>
        <w:t>Vysvětlete a na příkladu uveďte možné způsoby opravy pístní skupiny</w:t>
      </w:r>
    </w:p>
    <w:p w14:paraId="19265C2A" w14:textId="77777777" w:rsidR="00834DFF" w:rsidRDefault="00834DFF" w:rsidP="008510D6">
      <w:pPr>
        <w:pStyle w:val="Styl2"/>
      </w:pPr>
      <w:r>
        <w:t>Popište způsoby údržby rozvodů, ventilů a ventilových sedel</w:t>
      </w:r>
    </w:p>
    <w:p w14:paraId="6FAA6E2D" w14:textId="77777777" w:rsidR="00834DFF" w:rsidRDefault="00834DFF" w:rsidP="008510D6">
      <w:pPr>
        <w:pStyle w:val="Styl2"/>
      </w:pPr>
      <w:r>
        <w:t>Vysvětlete možné způsoby volby intervalu pro výměnu motorového oleje</w:t>
      </w:r>
    </w:p>
    <w:p w14:paraId="7851BA04" w14:textId="77777777" w:rsidR="00834DFF" w:rsidRDefault="00834DFF" w:rsidP="00834DFF">
      <w:pPr>
        <w:pStyle w:val="Styl1"/>
      </w:pPr>
      <w:r>
        <w:t>Údržba palivových systémů</w:t>
      </w:r>
    </w:p>
    <w:p w14:paraId="725A2D73" w14:textId="77777777" w:rsidR="00834DFF" w:rsidRDefault="00834DFF" w:rsidP="008E674A">
      <w:pPr>
        <w:pStyle w:val="Styl2"/>
        <w:numPr>
          <w:ilvl w:val="0"/>
          <w:numId w:val="17"/>
        </w:numPr>
      </w:pPr>
      <w:r>
        <w:t>Na příkladu palivové soustavy vznětového motoru jmenujte možné poruchy jednotlivých prvků a související údržbářské zásahy</w:t>
      </w:r>
    </w:p>
    <w:p w14:paraId="088E9AAE" w14:textId="77777777" w:rsidR="00834DFF" w:rsidRDefault="00834DFF" w:rsidP="008510D6">
      <w:pPr>
        <w:pStyle w:val="Styl2"/>
      </w:pPr>
      <w:r>
        <w:t>Vysvětlete vliv nečistot v palivu a navrhněte preventivní opatření v oblasti údržby</w:t>
      </w:r>
    </w:p>
    <w:p w14:paraId="61D0A91A" w14:textId="77777777" w:rsidR="00834DFF" w:rsidRDefault="00834DFF" w:rsidP="008510D6">
      <w:pPr>
        <w:pStyle w:val="Styl2"/>
      </w:pPr>
      <w:r>
        <w:t>Jak se obvykle projeví netěsnost vstřikovače</w:t>
      </w:r>
    </w:p>
    <w:p w14:paraId="1CF42483" w14:textId="77777777" w:rsidR="00834DFF" w:rsidRDefault="00834DFF" w:rsidP="00834DFF">
      <w:pPr>
        <w:pStyle w:val="Styl1"/>
      </w:pPr>
      <w:r>
        <w:t>Údržba šroubových spojů, technologie a materiály pro opravu závitů</w:t>
      </w:r>
    </w:p>
    <w:p w14:paraId="5D2975CD" w14:textId="77777777" w:rsidR="00834DFF" w:rsidRDefault="00834DFF" w:rsidP="008E674A">
      <w:pPr>
        <w:pStyle w:val="Styl2"/>
        <w:numPr>
          <w:ilvl w:val="0"/>
          <w:numId w:val="18"/>
        </w:numPr>
      </w:pPr>
      <w:r>
        <w:t>Vysvětlete nejobvyklejší mechanismus poruchy šroubového spoje – navrhněte preventivní opatření</w:t>
      </w:r>
    </w:p>
    <w:p w14:paraId="1A992CDD" w14:textId="77777777" w:rsidR="00834DFF" w:rsidRDefault="00834DFF" w:rsidP="008510D6">
      <w:pPr>
        <w:pStyle w:val="Styl2"/>
      </w:pPr>
      <w:r>
        <w:t>Vysvětlete možné způsoby opravy poškozeného vnitřního závitu</w:t>
      </w:r>
    </w:p>
    <w:p w14:paraId="015AE9A3" w14:textId="77777777" w:rsidR="00834DFF" w:rsidRDefault="00834DFF" w:rsidP="008510D6">
      <w:pPr>
        <w:pStyle w:val="Styl2"/>
      </w:pPr>
      <w:r>
        <w:t>Na příkladu přírubového spoje vysvětlete důležitost správného technologického postupu při dotahování šroubového spoje</w:t>
      </w:r>
    </w:p>
    <w:p w14:paraId="17C1D368" w14:textId="77777777" w:rsidR="00834DFF" w:rsidRDefault="00834DFF" w:rsidP="00834DFF">
      <w:pPr>
        <w:pStyle w:val="Styl1"/>
      </w:pPr>
      <w:r>
        <w:t>Údržba elektrických točivých strojů</w:t>
      </w:r>
    </w:p>
    <w:p w14:paraId="01D7F150" w14:textId="77777777" w:rsidR="00834DFF" w:rsidRDefault="00834DFF" w:rsidP="008E674A">
      <w:pPr>
        <w:pStyle w:val="Styl2"/>
        <w:numPr>
          <w:ilvl w:val="0"/>
          <w:numId w:val="19"/>
        </w:numPr>
      </w:pPr>
      <w:r>
        <w:t>Na příkladu elektrického motoru (nebo generátoru) jmenujte typické poruchy a vysvětlete obecný postup diagnostiky a údržby</w:t>
      </w:r>
    </w:p>
    <w:p w14:paraId="54512F57" w14:textId="77777777" w:rsidR="00834DFF" w:rsidRDefault="00834DFF" w:rsidP="008510D6">
      <w:pPr>
        <w:pStyle w:val="Styl2"/>
      </w:pPr>
      <w:r>
        <w:t>Vliv přechodových odporů a možnosti prevence v rámci údržby</w:t>
      </w:r>
    </w:p>
    <w:p w14:paraId="4991F150" w14:textId="77777777" w:rsidR="00834DFF" w:rsidRDefault="00834DFF" w:rsidP="008510D6">
      <w:pPr>
        <w:pStyle w:val="Styl2"/>
      </w:pPr>
      <w:r>
        <w:t>Vysvětlete vliv ložiskových proudů a možnosti prevence v rámci údržby</w:t>
      </w:r>
    </w:p>
    <w:p w14:paraId="7EE374E8" w14:textId="77777777" w:rsidR="00834DFF" w:rsidRDefault="00834DFF" w:rsidP="00834DFF">
      <w:pPr>
        <w:pStyle w:val="Styl1"/>
      </w:pPr>
      <w:r>
        <w:t>Průmyslová lepidla a tmely pro údržbu strojů</w:t>
      </w:r>
    </w:p>
    <w:p w14:paraId="7708E93B" w14:textId="77777777" w:rsidR="00834DFF" w:rsidRDefault="00834DFF" w:rsidP="008E674A">
      <w:pPr>
        <w:pStyle w:val="Styl2"/>
        <w:numPr>
          <w:ilvl w:val="0"/>
          <w:numId w:val="20"/>
        </w:numPr>
      </w:pPr>
      <w:r>
        <w:t xml:space="preserve">Vysvětlete princip zajišťování šroubových spojů pomocí anaerobních lepidel a tmelů </w:t>
      </w:r>
    </w:p>
    <w:p w14:paraId="2BE86D80" w14:textId="77777777" w:rsidR="00834DFF" w:rsidRDefault="00834DFF" w:rsidP="008510D6">
      <w:pPr>
        <w:pStyle w:val="Styl2"/>
      </w:pPr>
      <w:r>
        <w:t>Těsnění dělících rovin pomocí tmelů – vysvětlete princip použití silikátového těsniva</w:t>
      </w:r>
    </w:p>
    <w:p w14:paraId="0EBDA517" w14:textId="77777777" w:rsidR="00834DFF" w:rsidRDefault="00834DFF" w:rsidP="008510D6">
      <w:pPr>
        <w:pStyle w:val="Styl2"/>
      </w:pPr>
      <w:r>
        <w:t>Vysvětlete princip a význam kovem plněných epoxidů při údržbě strojů</w:t>
      </w:r>
    </w:p>
    <w:p w14:paraId="1C7311D0" w14:textId="77777777" w:rsidR="00834DFF" w:rsidRDefault="00834DFF" w:rsidP="00834DFF">
      <w:pPr>
        <w:pStyle w:val="Styl1"/>
      </w:pPr>
      <w:r>
        <w:t>Opravy součástí s lomy a trhlinami</w:t>
      </w:r>
    </w:p>
    <w:p w14:paraId="057F23B8" w14:textId="77777777" w:rsidR="00834DFF" w:rsidRDefault="00834DFF" w:rsidP="008E674A">
      <w:pPr>
        <w:pStyle w:val="Styl2"/>
        <w:numPr>
          <w:ilvl w:val="0"/>
          <w:numId w:val="21"/>
        </w:numPr>
      </w:pPr>
      <w:r>
        <w:t>Opravy trhlin a lomů na součástech ze šedé litiny, jmenujte a vysvětlete možné technologické postupy</w:t>
      </w:r>
    </w:p>
    <w:p w14:paraId="798A046F" w14:textId="77777777" w:rsidR="00834DFF" w:rsidRDefault="00834DFF" w:rsidP="008510D6">
      <w:pPr>
        <w:pStyle w:val="Styl2"/>
      </w:pPr>
      <w:r>
        <w:t>Jmenujte příčiny vzniku trhlin a lomů u součástí, navrhněte opatření</w:t>
      </w:r>
    </w:p>
    <w:p w14:paraId="3ED9182D" w14:textId="77777777" w:rsidR="00834DFF" w:rsidRDefault="00834DFF" w:rsidP="008510D6">
      <w:pPr>
        <w:pStyle w:val="Styl2"/>
      </w:pPr>
      <w:r>
        <w:t>Uveďte vhodný technologický postup pro opravu trhliny na součásti vyrobené ze slitiny lehkých kovů</w:t>
      </w:r>
    </w:p>
    <w:p w14:paraId="1C5DBD54" w14:textId="77777777" w:rsidR="00741503" w:rsidRDefault="0074150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11E357AE" w14:textId="1E4D73BC" w:rsidR="00834DFF" w:rsidRPr="003D1556" w:rsidRDefault="008510D6" w:rsidP="00C236DD">
      <w:pPr>
        <w:jc w:val="center"/>
        <w:rPr>
          <w:rFonts w:ascii="Arial" w:hAnsi="Arial" w:cs="Arial"/>
          <w:b/>
          <w:color w:val="000000"/>
        </w:rPr>
      </w:pPr>
      <w:r w:rsidRPr="008510D6">
        <w:rPr>
          <w:rFonts w:ascii="Arial" w:hAnsi="Arial" w:cs="Arial"/>
          <w:b/>
          <w:color w:val="000000"/>
        </w:rPr>
        <w:lastRenderedPageBreak/>
        <w:t>Pohony vozidel</w:t>
      </w:r>
    </w:p>
    <w:p w14:paraId="3DE6DB45" w14:textId="77777777" w:rsidR="008510D6" w:rsidRDefault="008510D6" w:rsidP="008E674A">
      <w:pPr>
        <w:pStyle w:val="Styl1"/>
        <w:numPr>
          <w:ilvl w:val="0"/>
          <w:numId w:val="22"/>
        </w:numPr>
        <w:ind w:left="357" w:hanging="357"/>
      </w:pPr>
      <w:r>
        <w:t>Pístní skupina</w:t>
      </w:r>
    </w:p>
    <w:p w14:paraId="5C76ABD3" w14:textId="77777777" w:rsidR="008510D6" w:rsidRDefault="008510D6" w:rsidP="008E674A">
      <w:pPr>
        <w:pStyle w:val="Styl2"/>
        <w:numPr>
          <w:ilvl w:val="0"/>
          <w:numId w:val="23"/>
        </w:numPr>
      </w:pPr>
      <w:r>
        <w:t>Co tvoří pístní skupinu, popište funkci jednotlivých součástí</w:t>
      </w:r>
    </w:p>
    <w:p w14:paraId="4FAA9B9D" w14:textId="77777777" w:rsidR="008510D6" w:rsidRDefault="008510D6" w:rsidP="008510D6">
      <w:pPr>
        <w:pStyle w:val="Styl2"/>
      </w:pPr>
      <w:r>
        <w:t>Zatížení pístu, nakreslete píst v řezu a popište</w:t>
      </w:r>
    </w:p>
    <w:p w14:paraId="5F20A755" w14:textId="77777777" w:rsidR="008510D6" w:rsidRDefault="008510D6" w:rsidP="008510D6">
      <w:pPr>
        <w:pStyle w:val="Styl2"/>
      </w:pPr>
      <w:r>
        <w:t>Materiály pro výrobu pístů, způsoby výroby pístů</w:t>
      </w:r>
    </w:p>
    <w:p w14:paraId="02C044CB" w14:textId="77777777" w:rsidR="008510D6" w:rsidRDefault="008510D6" w:rsidP="008510D6">
      <w:pPr>
        <w:pStyle w:val="Styl1"/>
      </w:pPr>
      <w:r>
        <w:t>Pístní kroužky a pístní čep</w:t>
      </w:r>
    </w:p>
    <w:p w14:paraId="251BDC37" w14:textId="77777777" w:rsidR="008510D6" w:rsidRDefault="008510D6" w:rsidP="008E674A">
      <w:pPr>
        <w:pStyle w:val="Styl2"/>
        <w:numPr>
          <w:ilvl w:val="0"/>
          <w:numId w:val="24"/>
        </w:numPr>
      </w:pPr>
      <w:r>
        <w:t>Rozdělení pístních kroužků a funkce pístních kroužků</w:t>
      </w:r>
    </w:p>
    <w:p w14:paraId="38DBF3DD" w14:textId="77777777" w:rsidR="008510D6" w:rsidRDefault="008510D6" w:rsidP="008510D6">
      <w:pPr>
        <w:pStyle w:val="Styl2"/>
      </w:pPr>
      <w:r>
        <w:t>Nakreslete a popište pístní kroužek, druhy pístních kroužků dle tvarů</w:t>
      </w:r>
    </w:p>
    <w:p w14:paraId="69273382" w14:textId="77777777" w:rsidR="008510D6" w:rsidRDefault="008510D6" w:rsidP="008510D6">
      <w:pPr>
        <w:pStyle w:val="Styl2"/>
      </w:pPr>
      <w:r>
        <w:t>Pístní čep, jeho funkce, materiál a způsoby uložení</w:t>
      </w:r>
    </w:p>
    <w:p w14:paraId="1FEFF458" w14:textId="77777777" w:rsidR="008510D6" w:rsidRDefault="008510D6" w:rsidP="008510D6">
      <w:pPr>
        <w:pStyle w:val="Styl1"/>
      </w:pPr>
      <w:r>
        <w:t>Klikový mechanismus</w:t>
      </w:r>
    </w:p>
    <w:p w14:paraId="537D9FF2" w14:textId="77777777" w:rsidR="008510D6" w:rsidRDefault="008510D6" w:rsidP="008E674A">
      <w:pPr>
        <w:pStyle w:val="Styl2"/>
        <w:numPr>
          <w:ilvl w:val="0"/>
          <w:numId w:val="25"/>
        </w:numPr>
      </w:pPr>
      <w:r>
        <w:t>Co jej tvoří, popište funkci jednotlivých součástí</w:t>
      </w:r>
    </w:p>
    <w:p w14:paraId="156DE7CD" w14:textId="77777777" w:rsidR="008510D6" w:rsidRDefault="008510D6" w:rsidP="008510D6">
      <w:pPr>
        <w:pStyle w:val="Styl2"/>
      </w:pPr>
      <w:r>
        <w:t>Ojnice, nakreslete ojnici 4T motoru a popište</w:t>
      </w:r>
    </w:p>
    <w:p w14:paraId="346251A1" w14:textId="77777777" w:rsidR="008510D6" w:rsidRDefault="008510D6" w:rsidP="008510D6">
      <w:pPr>
        <w:pStyle w:val="Styl2"/>
      </w:pPr>
      <w:r>
        <w:t>Kliková hřídel pro 4T motor, nakreslete schématický obrázek a popište</w:t>
      </w:r>
    </w:p>
    <w:p w14:paraId="3AE26322" w14:textId="77777777" w:rsidR="008510D6" w:rsidRDefault="008510D6" w:rsidP="008510D6">
      <w:pPr>
        <w:pStyle w:val="Styl1"/>
      </w:pPr>
      <w:r>
        <w:t>Ložiska a těsnění klikového mechanismu</w:t>
      </w:r>
    </w:p>
    <w:p w14:paraId="1A01DA6F" w14:textId="77777777" w:rsidR="008510D6" w:rsidRDefault="008510D6" w:rsidP="008E674A">
      <w:pPr>
        <w:pStyle w:val="Styl2"/>
        <w:numPr>
          <w:ilvl w:val="0"/>
          <w:numId w:val="26"/>
        </w:numPr>
      </w:pPr>
      <w:r>
        <w:t>Základní rozdělení ložisek klikového mechanismu u 2T a 4T motorů a podle směru působení zatěžující síly</w:t>
      </w:r>
    </w:p>
    <w:p w14:paraId="542587F3" w14:textId="77777777" w:rsidR="008510D6" w:rsidRDefault="008510D6" w:rsidP="008510D6">
      <w:pPr>
        <w:pStyle w:val="Styl2"/>
      </w:pPr>
      <w:r>
        <w:t>Princip funkce hydrodynamického ložiska</w:t>
      </w:r>
    </w:p>
    <w:p w14:paraId="3EDD54E3" w14:textId="77777777" w:rsidR="008510D6" w:rsidRDefault="008510D6" w:rsidP="008510D6">
      <w:pPr>
        <w:pStyle w:val="Styl2"/>
      </w:pPr>
      <w:r>
        <w:t>Materiály kluzných ložisek</w:t>
      </w:r>
    </w:p>
    <w:p w14:paraId="4C0E599D" w14:textId="77777777" w:rsidR="008510D6" w:rsidRDefault="008510D6" w:rsidP="008510D6">
      <w:pPr>
        <w:pStyle w:val="Styl1"/>
      </w:pPr>
      <w:r>
        <w:t>Kliková skříň</w:t>
      </w:r>
    </w:p>
    <w:p w14:paraId="5D90AB02" w14:textId="77777777" w:rsidR="008510D6" w:rsidRDefault="008510D6" w:rsidP="008E674A">
      <w:pPr>
        <w:pStyle w:val="Styl2"/>
        <w:numPr>
          <w:ilvl w:val="0"/>
          <w:numId w:val="27"/>
        </w:numPr>
      </w:pPr>
      <w:r>
        <w:t>K čemu slouží, materiály, provedení podle dosedací hlavy</w:t>
      </w:r>
    </w:p>
    <w:p w14:paraId="11FD56CD" w14:textId="77777777" w:rsidR="008510D6" w:rsidRDefault="008510D6" w:rsidP="008510D6">
      <w:pPr>
        <w:pStyle w:val="Styl2"/>
      </w:pPr>
      <w:r>
        <w:t>Popište způsoby výroby klikových skříní ze slitin hliníku, výhody a nevýhody</w:t>
      </w:r>
    </w:p>
    <w:p w14:paraId="3EF7BF9A" w14:textId="77777777" w:rsidR="008510D6" w:rsidRDefault="008510D6" w:rsidP="008510D6">
      <w:pPr>
        <w:pStyle w:val="Styl2"/>
      </w:pPr>
      <w:r>
        <w:t>Nejznámější povrchové úpravy válců</w:t>
      </w:r>
    </w:p>
    <w:p w14:paraId="417E5B93" w14:textId="77777777" w:rsidR="008510D6" w:rsidRDefault="008510D6" w:rsidP="008510D6">
      <w:pPr>
        <w:pStyle w:val="Styl1"/>
      </w:pPr>
      <w:r>
        <w:t>Hlava válců</w:t>
      </w:r>
    </w:p>
    <w:p w14:paraId="278BEE12" w14:textId="77777777" w:rsidR="008510D6" w:rsidRDefault="008510D6" w:rsidP="008E674A">
      <w:pPr>
        <w:pStyle w:val="Styl2"/>
        <w:numPr>
          <w:ilvl w:val="0"/>
          <w:numId w:val="28"/>
        </w:numPr>
      </w:pPr>
      <w:r>
        <w:t>Požadavky na hlavu válců</w:t>
      </w:r>
    </w:p>
    <w:p w14:paraId="3E38EFF2" w14:textId="77777777" w:rsidR="008510D6" w:rsidRDefault="008510D6" w:rsidP="008510D6">
      <w:pPr>
        <w:pStyle w:val="Styl2"/>
      </w:pPr>
      <w:r>
        <w:t>Druhy sacích kanálů</w:t>
      </w:r>
    </w:p>
    <w:p w14:paraId="2959F4BA" w14:textId="77777777" w:rsidR="008510D6" w:rsidRDefault="008510D6" w:rsidP="008510D6">
      <w:pPr>
        <w:pStyle w:val="Styl2"/>
      </w:pPr>
      <w:r>
        <w:t>Způsoby provedení těsnění ventilu a vodítka ventilu</w:t>
      </w:r>
    </w:p>
    <w:p w14:paraId="7B0E46ED" w14:textId="77777777" w:rsidR="008510D6" w:rsidRDefault="008510D6" w:rsidP="008510D6">
      <w:pPr>
        <w:pStyle w:val="Styl1"/>
      </w:pPr>
      <w:r>
        <w:t>Rozvody spalovacích motorů</w:t>
      </w:r>
    </w:p>
    <w:p w14:paraId="6DC3FD9D" w14:textId="77777777" w:rsidR="008510D6" w:rsidRDefault="008510D6" w:rsidP="008E674A">
      <w:pPr>
        <w:pStyle w:val="Styl2"/>
        <w:numPr>
          <w:ilvl w:val="0"/>
          <w:numId w:val="29"/>
        </w:numPr>
      </w:pPr>
      <w:r>
        <w:t>Popis funkce rozvodových mechanismů, nakreslete vačku a kruhový diagram, jaký vztah mezi otáčkami vačkové a klikové hřídele</w:t>
      </w:r>
    </w:p>
    <w:p w14:paraId="12E55245" w14:textId="77777777" w:rsidR="008510D6" w:rsidRDefault="008510D6" w:rsidP="008510D6">
      <w:pPr>
        <w:pStyle w:val="Styl2"/>
      </w:pPr>
      <w:r>
        <w:t>Jaké znáte druhy rozvodových mechanismů s mechanickým pohonem</w:t>
      </w:r>
    </w:p>
    <w:p w14:paraId="0291D9A4" w14:textId="77777777" w:rsidR="008510D6" w:rsidRDefault="008510D6" w:rsidP="008510D6">
      <w:pPr>
        <w:pStyle w:val="Styl2"/>
      </w:pPr>
      <w:r>
        <w:t>Nakreslete a popište ventil, materiál pro výrobu ventilů a požadavky na ventil</w:t>
      </w:r>
    </w:p>
    <w:p w14:paraId="30572160" w14:textId="77777777" w:rsidR="008510D6" w:rsidRDefault="008510D6" w:rsidP="008510D6">
      <w:pPr>
        <w:pStyle w:val="Styl1"/>
      </w:pPr>
      <w:r>
        <w:t>Variabilní ventilové rozvody</w:t>
      </w:r>
    </w:p>
    <w:p w14:paraId="19A82D95" w14:textId="77777777" w:rsidR="008510D6" w:rsidRDefault="008510D6" w:rsidP="008E674A">
      <w:pPr>
        <w:pStyle w:val="Styl2"/>
        <w:numPr>
          <w:ilvl w:val="0"/>
          <w:numId w:val="30"/>
        </w:numPr>
      </w:pPr>
      <w:r>
        <w:t>Důvody proč používat variabilní vent. rozvody, co může být u rozvodů regulováno</w:t>
      </w:r>
    </w:p>
    <w:p w14:paraId="63E95F1B" w14:textId="77777777" w:rsidR="008510D6" w:rsidRDefault="008510D6" w:rsidP="008510D6">
      <w:pPr>
        <w:pStyle w:val="Styl2"/>
      </w:pPr>
      <w:r>
        <w:t>Vyberte si některý ze systémů variabilních rozvodů a popište jeho funkci</w:t>
      </w:r>
    </w:p>
    <w:p w14:paraId="0AF26E92" w14:textId="77777777" w:rsidR="008510D6" w:rsidRDefault="008510D6" w:rsidP="008510D6">
      <w:pPr>
        <w:pStyle w:val="Styl2"/>
      </w:pPr>
      <w:r>
        <w:t>Které systémy umožňují plnou variabilitu rozvodových systémů</w:t>
      </w:r>
    </w:p>
    <w:p w14:paraId="11888FC3" w14:textId="77777777" w:rsidR="008510D6" w:rsidRDefault="008510D6" w:rsidP="008510D6">
      <w:pPr>
        <w:pStyle w:val="Styl1"/>
      </w:pPr>
      <w:r>
        <w:t>Sací a výfukový systém</w:t>
      </w:r>
    </w:p>
    <w:p w14:paraId="3EFFF293" w14:textId="77777777" w:rsidR="008510D6" w:rsidRDefault="008510D6" w:rsidP="008E674A">
      <w:pPr>
        <w:pStyle w:val="Styl2"/>
        <w:numPr>
          <w:ilvl w:val="0"/>
          <w:numId w:val="31"/>
        </w:numPr>
      </w:pPr>
      <w:r>
        <w:t>Popište základní funkce sacího a výfukového systému</w:t>
      </w:r>
    </w:p>
    <w:p w14:paraId="7C09B6DC" w14:textId="77777777" w:rsidR="008510D6" w:rsidRDefault="008510D6" w:rsidP="008510D6">
      <w:pPr>
        <w:pStyle w:val="Styl2"/>
      </w:pPr>
      <w:r>
        <w:t>Způsoby přeplňování spalovacích motorů</w:t>
      </w:r>
    </w:p>
    <w:p w14:paraId="1BB8FE60" w14:textId="77777777" w:rsidR="008510D6" w:rsidRDefault="008510D6" w:rsidP="008510D6">
      <w:pPr>
        <w:pStyle w:val="Styl2"/>
      </w:pPr>
      <w:r>
        <w:t>Způsoby regulace turbodmychadla</w:t>
      </w:r>
    </w:p>
    <w:p w14:paraId="23036472" w14:textId="77777777" w:rsidR="008510D6" w:rsidRDefault="008510D6" w:rsidP="008510D6">
      <w:pPr>
        <w:pStyle w:val="Styl1"/>
      </w:pPr>
      <w:r>
        <w:t>Chladicí systém</w:t>
      </w:r>
    </w:p>
    <w:p w14:paraId="54312C66" w14:textId="77777777" w:rsidR="008510D6" w:rsidRDefault="008510D6" w:rsidP="008E674A">
      <w:pPr>
        <w:pStyle w:val="Styl2"/>
        <w:numPr>
          <w:ilvl w:val="0"/>
          <w:numId w:val="32"/>
        </w:numPr>
      </w:pPr>
      <w:r>
        <w:t>Popište základní funkci chladicího systému</w:t>
      </w:r>
    </w:p>
    <w:p w14:paraId="7D812DBA" w14:textId="77777777" w:rsidR="008510D6" w:rsidRDefault="008510D6" w:rsidP="008510D6">
      <w:pPr>
        <w:pStyle w:val="Styl2"/>
      </w:pPr>
      <w:r>
        <w:t>Popište základní součásti chladicího systému</w:t>
      </w:r>
    </w:p>
    <w:p w14:paraId="5FC42F41" w14:textId="77777777" w:rsidR="008510D6" w:rsidRDefault="008510D6" w:rsidP="008510D6">
      <w:pPr>
        <w:pStyle w:val="Styl2"/>
      </w:pPr>
      <w:r>
        <w:t>Jak funguje regulace chladicího systému</w:t>
      </w:r>
    </w:p>
    <w:p w14:paraId="0455C608" w14:textId="77777777" w:rsidR="008510D6" w:rsidRDefault="008510D6" w:rsidP="008510D6">
      <w:pPr>
        <w:pStyle w:val="Styl1"/>
      </w:pPr>
      <w:r>
        <w:lastRenderedPageBreak/>
        <w:t>Systém mazání spalovacího motoru</w:t>
      </w:r>
    </w:p>
    <w:p w14:paraId="699AC638" w14:textId="77777777" w:rsidR="008510D6" w:rsidRDefault="008510D6" w:rsidP="008E674A">
      <w:pPr>
        <w:pStyle w:val="Styl2"/>
        <w:numPr>
          <w:ilvl w:val="0"/>
          <w:numId w:val="33"/>
        </w:numPr>
      </w:pPr>
      <w:r>
        <w:t>Jaké funkce plní motorový olej ve spalovacím motoru</w:t>
      </w:r>
    </w:p>
    <w:p w14:paraId="71B33DB7" w14:textId="77777777" w:rsidR="008510D6" w:rsidRDefault="008510D6" w:rsidP="008510D6">
      <w:pPr>
        <w:pStyle w:val="Styl2"/>
      </w:pPr>
      <w:r>
        <w:t>Rozdělení tření a třídy motorových olejů</w:t>
      </w:r>
    </w:p>
    <w:p w14:paraId="04537A7D" w14:textId="77777777" w:rsidR="008510D6" w:rsidRDefault="008510D6" w:rsidP="008510D6">
      <w:pPr>
        <w:pStyle w:val="Styl2"/>
      </w:pPr>
      <w:r>
        <w:t>Popište systém mazání s mokrou klikovou skříní</w:t>
      </w:r>
    </w:p>
    <w:p w14:paraId="118EBB32" w14:textId="77777777" w:rsidR="008510D6" w:rsidRDefault="008510D6" w:rsidP="008510D6">
      <w:pPr>
        <w:pStyle w:val="Styl1"/>
      </w:pPr>
      <w:r>
        <w:t>Alternativní paliva pro spalovací motory</w:t>
      </w:r>
    </w:p>
    <w:p w14:paraId="2BB01FF8" w14:textId="77777777" w:rsidR="008510D6" w:rsidRDefault="008510D6" w:rsidP="008E674A">
      <w:pPr>
        <w:pStyle w:val="Styl2"/>
        <w:numPr>
          <w:ilvl w:val="0"/>
          <w:numId w:val="34"/>
        </w:numPr>
      </w:pPr>
      <w:r>
        <w:t>Definice biopaliva</w:t>
      </w:r>
    </w:p>
    <w:p w14:paraId="1EC7266B" w14:textId="77777777" w:rsidR="008510D6" w:rsidRDefault="008510D6" w:rsidP="008510D6">
      <w:pPr>
        <w:pStyle w:val="Styl2"/>
      </w:pPr>
      <w:r>
        <w:t>Generace biopaliv</w:t>
      </w:r>
    </w:p>
    <w:p w14:paraId="5919889F" w14:textId="77777777" w:rsidR="008510D6" w:rsidRDefault="008510D6" w:rsidP="008510D6">
      <w:pPr>
        <w:pStyle w:val="Styl2"/>
      </w:pPr>
      <w:r>
        <w:t>Příklady biopaliv a jejich využití ve spalovacích motorech</w:t>
      </w:r>
    </w:p>
    <w:p w14:paraId="439B2CFA" w14:textId="77777777" w:rsidR="008510D6" w:rsidRDefault="008510D6" w:rsidP="008510D6">
      <w:pPr>
        <w:pStyle w:val="Styl1"/>
      </w:pPr>
      <w:r>
        <w:t>Hybridní pohony</w:t>
      </w:r>
    </w:p>
    <w:p w14:paraId="33195E45" w14:textId="77777777" w:rsidR="008510D6" w:rsidRDefault="008510D6" w:rsidP="008E674A">
      <w:pPr>
        <w:pStyle w:val="Styl2"/>
        <w:numPr>
          <w:ilvl w:val="0"/>
          <w:numId w:val="35"/>
        </w:numPr>
      </w:pPr>
      <w:r>
        <w:t>Definice hybridního pohonu</w:t>
      </w:r>
    </w:p>
    <w:p w14:paraId="6F4242AC" w14:textId="77777777" w:rsidR="008510D6" w:rsidRDefault="008510D6" w:rsidP="008510D6">
      <w:pPr>
        <w:pStyle w:val="Styl2"/>
      </w:pPr>
      <w:r>
        <w:t>Koncepce hybridních pohonů</w:t>
      </w:r>
    </w:p>
    <w:p w14:paraId="5C04B6DF" w14:textId="77777777" w:rsidR="008510D6" w:rsidRDefault="008510D6" w:rsidP="008510D6">
      <w:pPr>
        <w:pStyle w:val="Styl2"/>
      </w:pPr>
      <w:r>
        <w:t>Úroveň hybridizace</w:t>
      </w:r>
    </w:p>
    <w:p w14:paraId="3BE8628D" w14:textId="77777777" w:rsidR="008510D6" w:rsidRDefault="008510D6" w:rsidP="008510D6">
      <w:pPr>
        <w:pStyle w:val="Styl1"/>
      </w:pPr>
      <w:r>
        <w:t xml:space="preserve">Elektromobily </w:t>
      </w:r>
    </w:p>
    <w:p w14:paraId="5D199762" w14:textId="77777777" w:rsidR="008510D6" w:rsidRDefault="008510D6" w:rsidP="008E674A">
      <w:pPr>
        <w:pStyle w:val="Styl2"/>
        <w:numPr>
          <w:ilvl w:val="0"/>
          <w:numId w:val="36"/>
        </w:numPr>
      </w:pPr>
      <w:r>
        <w:t>Důvody pro využití elektromobilů</w:t>
      </w:r>
    </w:p>
    <w:p w14:paraId="39D1747A" w14:textId="77777777" w:rsidR="008510D6" w:rsidRDefault="008510D6" w:rsidP="008510D6">
      <w:pPr>
        <w:pStyle w:val="Styl2"/>
      </w:pPr>
      <w:r>
        <w:t>Zdroje energie pro elektromobily</w:t>
      </w:r>
    </w:p>
    <w:p w14:paraId="336E390C" w14:textId="77777777" w:rsidR="008510D6" w:rsidRDefault="008510D6" w:rsidP="008510D6">
      <w:pPr>
        <w:pStyle w:val="Styl2"/>
      </w:pPr>
      <w:r>
        <w:t>Možnosti pohonů elektromobilů</w:t>
      </w:r>
    </w:p>
    <w:p w14:paraId="268F5B33" w14:textId="77777777" w:rsidR="008510D6" w:rsidRDefault="008510D6" w:rsidP="008510D6">
      <w:pPr>
        <w:pStyle w:val="Styl1"/>
      </w:pPr>
      <w:r>
        <w:t>Vozidla na vodík</w:t>
      </w:r>
    </w:p>
    <w:p w14:paraId="64AA8533" w14:textId="77777777" w:rsidR="008510D6" w:rsidRDefault="008510D6" w:rsidP="008E674A">
      <w:pPr>
        <w:pStyle w:val="Styl2"/>
        <w:numPr>
          <w:ilvl w:val="0"/>
          <w:numId w:val="37"/>
        </w:numPr>
      </w:pPr>
      <w:r>
        <w:t>Základní vlastnosti vodíků a jeho výroba</w:t>
      </w:r>
    </w:p>
    <w:p w14:paraId="7CC4CEEA" w14:textId="77777777" w:rsidR="008510D6" w:rsidRDefault="008510D6" w:rsidP="008510D6">
      <w:pPr>
        <w:pStyle w:val="Styl2"/>
      </w:pPr>
      <w:r>
        <w:t>Způsoby použití vodíku ve vozidlech</w:t>
      </w:r>
    </w:p>
    <w:p w14:paraId="2542DB99" w14:textId="77777777" w:rsidR="008510D6" w:rsidRDefault="008510D6" w:rsidP="008510D6">
      <w:pPr>
        <w:pStyle w:val="Styl2"/>
      </w:pPr>
      <w:r>
        <w:t>Princip funkce palivového článku</w:t>
      </w:r>
    </w:p>
    <w:p w14:paraId="10EF4856" w14:textId="77777777" w:rsidR="008510D6" w:rsidRDefault="008510D6" w:rsidP="008510D6">
      <w:pPr>
        <w:pStyle w:val="Styl1"/>
      </w:pPr>
      <w:r>
        <w:t>Alternativní pístové spalovací motory</w:t>
      </w:r>
    </w:p>
    <w:p w14:paraId="46B6D738" w14:textId="77777777" w:rsidR="008510D6" w:rsidRDefault="008510D6" w:rsidP="008E674A">
      <w:pPr>
        <w:pStyle w:val="Styl2"/>
        <w:numPr>
          <w:ilvl w:val="0"/>
          <w:numId w:val="38"/>
        </w:numPr>
      </w:pPr>
      <w:r>
        <w:t>Motory s rotačními písty</w:t>
      </w:r>
    </w:p>
    <w:p w14:paraId="6F6B6039" w14:textId="77777777" w:rsidR="008510D6" w:rsidRDefault="008510D6" w:rsidP="008510D6">
      <w:pPr>
        <w:pStyle w:val="Styl2"/>
      </w:pPr>
      <w:r>
        <w:t>Alternativní motory s lineárním vedením pístu</w:t>
      </w:r>
    </w:p>
    <w:p w14:paraId="05576598" w14:textId="77777777" w:rsidR="008510D6" w:rsidRDefault="008510D6" w:rsidP="008510D6">
      <w:pPr>
        <w:pStyle w:val="Styl2"/>
      </w:pPr>
      <w:r>
        <w:t>Důvody proč využívat alternativní pístové spalovací motory</w:t>
      </w:r>
    </w:p>
    <w:p w14:paraId="04E12781" w14:textId="77777777" w:rsidR="008510D6" w:rsidRDefault="008510D6" w:rsidP="008510D6">
      <w:pPr>
        <w:pStyle w:val="Styl1"/>
      </w:pPr>
      <w:r>
        <w:t>Alternativní motory s vnějším spalováním</w:t>
      </w:r>
    </w:p>
    <w:p w14:paraId="4CB52494" w14:textId="77777777" w:rsidR="008510D6" w:rsidRDefault="008510D6" w:rsidP="008E674A">
      <w:pPr>
        <w:pStyle w:val="Styl2"/>
        <w:numPr>
          <w:ilvl w:val="0"/>
          <w:numId w:val="39"/>
        </w:numPr>
      </w:pPr>
      <w:r>
        <w:t>Parní stroje</w:t>
      </w:r>
    </w:p>
    <w:p w14:paraId="5C491BC1" w14:textId="77777777" w:rsidR="008510D6" w:rsidRDefault="008510D6" w:rsidP="008510D6">
      <w:pPr>
        <w:pStyle w:val="Styl2"/>
      </w:pPr>
      <w:r>
        <w:t>Stirlingův motor</w:t>
      </w:r>
    </w:p>
    <w:p w14:paraId="7BBA9AB8" w14:textId="77777777" w:rsidR="008510D6" w:rsidRDefault="008510D6" w:rsidP="008510D6">
      <w:pPr>
        <w:pStyle w:val="Styl2"/>
      </w:pPr>
      <w:r>
        <w:t>Možnosti využití motorů s vnějším spalováním</w:t>
      </w:r>
    </w:p>
    <w:p w14:paraId="40CE7C5B" w14:textId="77777777" w:rsidR="008510D6" w:rsidRDefault="008510D6" w:rsidP="008510D6">
      <w:pPr>
        <w:pStyle w:val="Styl1"/>
      </w:pPr>
      <w:r>
        <w:t>Turbíny a raketové motory</w:t>
      </w:r>
    </w:p>
    <w:p w14:paraId="4C857E1C" w14:textId="77777777" w:rsidR="008510D6" w:rsidRDefault="008510D6" w:rsidP="008E674A">
      <w:pPr>
        <w:pStyle w:val="Styl2"/>
        <w:numPr>
          <w:ilvl w:val="0"/>
          <w:numId w:val="40"/>
        </w:numPr>
      </w:pPr>
      <w:r>
        <w:t>Definice spalovací turbíny a popis základních součástí, využití v dopravních prostředcích</w:t>
      </w:r>
    </w:p>
    <w:p w14:paraId="3843C3DA" w14:textId="77777777" w:rsidR="008510D6" w:rsidRDefault="008510D6" w:rsidP="008510D6">
      <w:pPr>
        <w:pStyle w:val="Styl2"/>
      </w:pPr>
      <w:r>
        <w:t>Oběhy spalovacích turbín</w:t>
      </w:r>
    </w:p>
    <w:p w14:paraId="1ABD4735" w14:textId="77777777" w:rsidR="008510D6" w:rsidRDefault="008510D6" w:rsidP="008510D6">
      <w:pPr>
        <w:pStyle w:val="Styl2"/>
      </w:pPr>
      <w:r>
        <w:t>Raketové motory, definice, dělení podle cyklů</w:t>
      </w:r>
    </w:p>
    <w:p w14:paraId="6A617AE4" w14:textId="77777777" w:rsidR="008510D6" w:rsidRDefault="008510D6" w:rsidP="008510D6">
      <w:pPr>
        <w:pStyle w:val="Styl1"/>
      </w:pPr>
      <w:r>
        <w:t>Vozidla na stlačený vzduch a solární pohon</w:t>
      </w:r>
    </w:p>
    <w:p w14:paraId="38B47756" w14:textId="77777777" w:rsidR="008510D6" w:rsidRDefault="008510D6" w:rsidP="008E674A">
      <w:pPr>
        <w:pStyle w:val="Styl2"/>
        <w:numPr>
          <w:ilvl w:val="0"/>
          <w:numId w:val="41"/>
        </w:numPr>
      </w:pPr>
      <w:r>
        <w:t>Definice a popis koncepce vozidla na stlačený vzduch</w:t>
      </w:r>
    </w:p>
    <w:p w14:paraId="7E52F767" w14:textId="77777777" w:rsidR="008510D6" w:rsidRDefault="008510D6" w:rsidP="008510D6">
      <w:pPr>
        <w:pStyle w:val="Styl2"/>
      </w:pPr>
      <w:r>
        <w:t>Definice a popis vozidla na solární pohon</w:t>
      </w:r>
    </w:p>
    <w:p w14:paraId="4FEA3077" w14:textId="77777777" w:rsidR="008510D6" w:rsidRDefault="008510D6" w:rsidP="008510D6">
      <w:pPr>
        <w:pStyle w:val="Styl2"/>
      </w:pPr>
      <w:r>
        <w:t>Výhody a nevýhody těchto vozidel</w:t>
      </w:r>
    </w:p>
    <w:p w14:paraId="66521D6B" w14:textId="77777777" w:rsidR="008510D6" w:rsidRDefault="008510D6" w:rsidP="008510D6">
      <w:pPr>
        <w:pStyle w:val="Styl1"/>
      </w:pPr>
      <w:r>
        <w:t>Motocykly</w:t>
      </w:r>
    </w:p>
    <w:p w14:paraId="773F8A0E" w14:textId="77777777" w:rsidR="008510D6" w:rsidRDefault="008510D6" w:rsidP="008E674A">
      <w:pPr>
        <w:pStyle w:val="Styl2"/>
        <w:numPr>
          <w:ilvl w:val="0"/>
          <w:numId w:val="42"/>
        </w:numPr>
      </w:pPr>
      <w:r>
        <w:t>Popis nejběžnějších koncepcí dle použitého motoru</w:t>
      </w:r>
    </w:p>
    <w:p w14:paraId="5BA02269" w14:textId="77777777" w:rsidR="008510D6" w:rsidRDefault="008510D6" w:rsidP="008510D6">
      <w:pPr>
        <w:pStyle w:val="Styl2"/>
      </w:pPr>
      <w:r>
        <w:t>Popis nejběžnějších koncepcí dle uspořádání rámu</w:t>
      </w:r>
    </w:p>
    <w:p w14:paraId="35261AEA" w14:textId="63C3FC11" w:rsidR="00834DFF" w:rsidRPr="008510D6" w:rsidRDefault="008510D6" w:rsidP="00851832">
      <w:pPr>
        <w:pStyle w:val="Styl2"/>
      </w:pPr>
      <w:r>
        <w:t>Raritní koncepce motocyklů</w:t>
      </w:r>
      <w:r w:rsidR="00834DFF" w:rsidRPr="008510D6">
        <w:br w:type="page"/>
      </w:r>
    </w:p>
    <w:p w14:paraId="74F8CB67" w14:textId="2788FBCE" w:rsidR="00834DFF" w:rsidRPr="003D1556" w:rsidRDefault="008510D6" w:rsidP="008510D6">
      <w:pPr>
        <w:pStyle w:val="Normlnweb"/>
        <w:spacing w:after="0"/>
        <w:jc w:val="center"/>
        <w:rPr>
          <w:rFonts w:ascii="Arial" w:hAnsi="Arial" w:cs="Arial"/>
          <w:b/>
          <w:color w:val="000000"/>
        </w:rPr>
      </w:pPr>
      <w:r w:rsidRPr="008510D6">
        <w:rPr>
          <w:rFonts w:ascii="Arial" w:hAnsi="Arial" w:cs="Arial"/>
          <w:b/>
          <w:color w:val="000000"/>
        </w:rPr>
        <w:lastRenderedPageBreak/>
        <w:t>Dopravní infrastruktura a monitorování vozidel v provozu</w:t>
      </w:r>
    </w:p>
    <w:p w14:paraId="3A9FBCA2" w14:textId="77777777" w:rsidR="008510D6" w:rsidRDefault="008510D6" w:rsidP="008E674A">
      <w:pPr>
        <w:pStyle w:val="Styl1"/>
        <w:numPr>
          <w:ilvl w:val="0"/>
          <w:numId w:val="44"/>
        </w:numPr>
        <w:ind w:left="357" w:hanging="357"/>
      </w:pPr>
      <w:r>
        <w:t>Využití telematiky a ITS v dopravě</w:t>
      </w:r>
    </w:p>
    <w:p w14:paraId="1D1466EC" w14:textId="77777777" w:rsidR="008510D6" w:rsidRDefault="008510D6" w:rsidP="008E674A">
      <w:pPr>
        <w:pStyle w:val="Styl2"/>
        <w:numPr>
          <w:ilvl w:val="0"/>
          <w:numId w:val="43"/>
        </w:numPr>
      </w:pPr>
      <w:r>
        <w:t>Definujte dopravní telematiku a „ITS“ a vyjmenujte hlavní cíle telematiky.</w:t>
      </w:r>
    </w:p>
    <w:p w14:paraId="32BD3DEF" w14:textId="77777777" w:rsidR="008510D6" w:rsidRDefault="008510D6" w:rsidP="008E674A">
      <w:pPr>
        <w:pStyle w:val="Styl2"/>
        <w:numPr>
          <w:ilvl w:val="0"/>
          <w:numId w:val="43"/>
        </w:numPr>
      </w:pPr>
      <w:r>
        <w:t>Uveďte příklady použití a uplatnění dopravní telematiky v praxi.</w:t>
      </w:r>
    </w:p>
    <w:p w14:paraId="20FDB745" w14:textId="77777777" w:rsidR="008510D6" w:rsidRDefault="008510D6" w:rsidP="008E674A">
      <w:pPr>
        <w:pStyle w:val="Styl2"/>
        <w:numPr>
          <w:ilvl w:val="0"/>
          <w:numId w:val="43"/>
        </w:numPr>
      </w:pPr>
      <w:r>
        <w:t xml:space="preserve">Popište hierarchickou strukturu dopravního telematického systému a vysvětlete, kde jsou kladeny největší nároky na přenos informací a bezpečnost. </w:t>
      </w:r>
    </w:p>
    <w:p w14:paraId="406C8372" w14:textId="77777777" w:rsidR="008510D6" w:rsidRDefault="008510D6" w:rsidP="008510D6">
      <w:pPr>
        <w:pStyle w:val="Styl1"/>
      </w:pPr>
      <w:r>
        <w:t>Zavádění dopravní telematiky a uplatnění satelitní navigace v dopravě</w:t>
      </w:r>
    </w:p>
    <w:p w14:paraId="1DFB7ACB" w14:textId="77777777" w:rsidR="008510D6" w:rsidRDefault="008510D6" w:rsidP="008E674A">
      <w:pPr>
        <w:pStyle w:val="Styl2"/>
        <w:numPr>
          <w:ilvl w:val="0"/>
          <w:numId w:val="45"/>
        </w:numPr>
      </w:pPr>
      <w:r>
        <w:t>Uveďte příklady využití telematických systémů v individuální automobilové dopravě.</w:t>
      </w:r>
    </w:p>
    <w:p w14:paraId="53A27112" w14:textId="77777777" w:rsidR="008510D6" w:rsidRDefault="008510D6" w:rsidP="008510D6">
      <w:pPr>
        <w:pStyle w:val="Styl2"/>
      </w:pPr>
      <w:r>
        <w:t>Jaké technické funkce umožňují družicové navigační systémy v dopravě. (Systémy Galileo, Glonass, Beidou, jaké jsou rozdíly mezi nimi).</w:t>
      </w:r>
    </w:p>
    <w:p w14:paraId="19D8A9A4" w14:textId="77777777" w:rsidR="008510D6" w:rsidRDefault="008510D6" w:rsidP="008510D6">
      <w:pPr>
        <w:pStyle w:val="Styl2"/>
      </w:pPr>
      <w:r>
        <w:t>Uveďte příklady využití informačních služeb v autobusové a nákladní automobilové dopravě.</w:t>
      </w:r>
    </w:p>
    <w:p w14:paraId="27F0B3D9" w14:textId="77777777" w:rsidR="008510D6" w:rsidRDefault="008510D6" w:rsidP="008510D6">
      <w:pPr>
        <w:pStyle w:val="Styl1"/>
      </w:pPr>
      <w:r>
        <w:t>Dopravní management měst</w:t>
      </w:r>
    </w:p>
    <w:p w14:paraId="5830594F" w14:textId="77777777" w:rsidR="008510D6" w:rsidRDefault="008510D6" w:rsidP="008E674A">
      <w:pPr>
        <w:pStyle w:val="Styl2"/>
        <w:numPr>
          <w:ilvl w:val="0"/>
          <w:numId w:val="46"/>
        </w:numPr>
      </w:pPr>
      <w:r>
        <w:t>Uveďte příklady systému řízení dopravy ve městech. Jaký je rozdíl mezi centralizovaným a decentralizovaným způsobem řízení dopravy ve městech.</w:t>
      </w:r>
    </w:p>
    <w:p w14:paraId="51DEFE7F" w14:textId="77777777" w:rsidR="008510D6" w:rsidRDefault="008510D6" w:rsidP="008510D6">
      <w:pPr>
        <w:pStyle w:val="Styl2"/>
      </w:pPr>
      <w:r>
        <w:t>Jaké jsou požadavky na tunelové systémy ?</w:t>
      </w:r>
    </w:p>
    <w:p w14:paraId="72D61CF5" w14:textId="77777777" w:rsidR="008510D6" w:rsidRDefault="008510D6" w:rsidP="008510D6">
      <w:pPr>
        <w:pStyle w:val="Styl2"/>
      </w:pPr>
      <w:r>
        <w:t xml:space="preserve">Uveďte možnosti zpoplatnění vjezdu do centra města (výhody a nevýhody). Jakým způsobem ovlivňuje doprava v klidu celkový obraz dopravy ve městě? </w:t>
      </w:r>
    </w:p>
    <w:p w14:paraId="1B21E681" w14:textId="77777777" w:rsidR="008510D6" w:rsidRDefault="008510D6" w:rsidP="008510D6">
      <w:pPr>
        <w:pStyle w:val="Styl1"/>
      </w:pPr>
      <w:r>
        <w:t>Management silnic a dálnic – Automatizované systémy pro zvýšení bezpečnosti</w:t>
      </w:r>
    </w:p>
    <w:p w14:paraId="7E94B44F" w14:textId="77777777" w:rsidR="008510D6" w:rsidRDefault="008510D6" w:rsidP="008E674A">
      <w:pPr>
        <w:pStyle w:val="Styl2"/>
        <w:numPr>
          <w:ilvl w:val="0"/>
          <w:numId w:val="47"/>
        </w:numPr>
      </w:pPr>
      <w:r>
        <w:t>Jakým způsobem je možné zvýšit bezpečnost na silnicích a dálnicích? Příčiny častého výskytu nehod na dálnicích a rychlostních komunikacích?</w:t>
      </w:r>
    </w:p>
    <w:p w14:paraId="29D6258C" w14:textId="77777777" w:rsidR="008510D6" w:rsidRDefault="008510D6" w:rsidP="008510D6">
      <w:pPr>
        <w:pStyle w:val="Styl2"/>
      </w:pPr>
      <w:r>
        <w:t>Popište principy elektronického výběru mýtného, jeho výhody a nevýhody.</w:t>
      </w:r>
    </w:p>
    <w:p w14:paraId="176B469A" w14:textId="77777777" w:rsidR="008510D6" w:rsidRDefault="008510D6" w:rsidP="008510D6">
      <w:pPr>
        <w:pStyle w:val="Styl2"/>
      </w:pPr>
      <w:r>
        <w:t xml:space="preserve">Popište druhy asistenčních systémů, které mohou být součástí „inteligentního vozidla“? Popište základní bezpečnostní systémy, které se používají ve vozidlech. </w:t>
      </w:r>
    </w:p>
    <w:p w14:paraId="09803427" w14:textId="77777777" w:rsidR="008510D6" w:rsidRDefault="008510D6" w:rsidP="008510D6">
      <w:pPr>
        <w:pStyle w:val="Styl1"/>
      </w:pPr>
      <w:r>
        <w:t>Technické prostředky v dopravní telematice</w:t>
      </w:r>
    </w:p>
    <w:p w14:paraId="165D641C" w14:textId="77777777" w:rsidR="008510D6" w:rsidRDefault="008510D6" w:rsidP="008E674A">
      <w:pPr>
        <w:pStyle w:val="Styl2"/>
        <w:numPr>
          <w:ilvl w:val="0"/>
          <w:numId w:val="48"/>
        </w:numPr>
      </w:pPr>
      <w:r>
        <w:t>Jaké technické prostředky se používají v dopravní telematice? Uveďte nejčastější dopravní senzory dopravní infrastruktury a vysvětlete účel jejich užívání.</w:t>
      </w:r>
    </w:p>
    <w:p w14:paraId="17D63288" w14:textId="77777777" w:rsidR="008510D6" w:rsidRDefault="008510D6" w:rsidP="008510D6">
      <w:pPr>
        <w:pStyle w:val="Styl2"/>
      </w:pPr>
      <w:r>
        <w:t>K jakému účelu se používají informační tabule? K čemu se používá „ekologický monitoring“?</w:t>
      </w:r>
    </w:p>
    <w:p w14:paraId="2CED9282" w14:textId="084572CA" w:rsidR="00492332" w:rsidRDefault="008510D6" w:rsidP="00492332">
      <w:pPr>
        <w:pStyle w:val="Styl2"/>
      </w:pPr>
      <w:r>
        <w:t>Popište funkce proměnného dopravního značení (VTS) a jeho využití v dopravě.</w:t>
      </w:r>
    </w:p>
    <w:p w14:paraId="59C117BD" w14:textId="78D44BA6" w:rsidR="00492332" w:rsidRDefault="00492332" w:rsidP="00492332">
      <w:pPr>
        <w:pStyle w:val="Styl1"/>
      </w:pPr>
      <w:r w:rsidRPr="00492332">
        <w:t>Využití dopravního modelování a simulačních nástrojů v</w:t>
      </w:r>
      <w:r>
        <w:t> </w:t>
      </w:r>
      <w:r w:rsidRPr="00492332">
        <w:t>dopravě</w:t>
      </w:r>
    </w:p>
    <w:p w14:paraId="4CF36098" w14:textId="42DE3C26" w:rsidR="00492332" w:rsidRDefault="00492332" w:rsidP="00492332">
      <w:pPr>
        <w:pStyle w:val="Styl2"/>
        <w:numPr>
          <w:ilvl w:val="0"/>
          <w:numId w:val="81"/>
        </w:numPr>
      </w:pPr>
      <w:r>
        <w:t xml:space="preserve">Vysvětlete použití mikro-mezo-makroskopických simulačních nástrojů. </w:t>
      </w:r>
    </w:p>
    <w:p w14:paraId="2FCD7F30" w14:textId="36A39AD3" w:rsidR="00492332" w:rsidRDefault="00492332" w:rsidP="00492332">
      <w:pPr>
        <w:pStyle w:val="Styl2"/>
        <w:numPr>
          <w:ilvl w:val="0"/>
          <w:numId w:val="81"/>
        </w:numPr>
      </w:pPr>
      <w:r>
        <w:t>Uveďte příklady využívaného softwaru a jeho aplikace v praxi; (obalové křivky a další; modelování dopravy, návrhy řízení SSZ – pevné plány, algoritmy řízení, koordinace)</w:t>
      </w:r>
    </w:p>
    <w:p w14:paraId="7995115A" w14:textId="2AFEDCAB" w:rsidR="00492332" w:rsidRDefault="00492332" w:rsidP="00492332">
      <w:pPr>
        <w:pStyle w:val="Styl2"/>
        <w:numPr>
          <w:ilvl w:val="0"/>
          <w:numId w:val="81"/>
        </w:numPr>
      </w:pPr>
      <w:r>
        <w:t xml:space="preserve">Vysvětlete využití GIS v dopravě a popište jeho základní funkce. </w:t>
      </w:r>
    </w:p>
    <w:p w14:paraId="292ED618" w14:textId="266B5292" w:rsidR="00492332" w:rsidRDefault="00492332" w:rsidP="00492332">
      <w:pPr>
        <w:pStyle w:val="Styl2"/>
        <w:numPr>
          <w:ilvl w:val="0"/>
          <w:numId w:val="81"/>
        </w:numPr>
      </w:pPr>
      <w:r>
        <w:t>Co je to datový model v GISu? Uveďte druhy datových modelů</w:t>
      </w:r>
    </w:p>
    <w:p w14:paraId="72112F0B" w14:textId="670CD0D3" w:rsidR="00492332" w:rsidRDefault="00492332" w:rsidP="00492332">
      <w:pPr>
        <w:pStyle w:val="Styl1"/>
      </w:pPr>
      <w:r w:rsidRPr="00492332">
        <w:t>Monitorování vozidel v dopravě a základní terminologie</w:t>
      </w:r>
    </w:p>
    <w:p w14:paraId="09F79074" w14:textId="1450E7F9" w:rsidR="00492332" w:rsidRDefault="00492332" w:rsidP="00492332">
      <w:pPr>
        <w:pStyle w:val="Styl2"/>
        <w:numPr>
          <w:ilvl w:val="0"/>
          <w:numId w:val="82"/>
        </w:numPr>
      </w:pPr>
      <w:r>
        <w:t xml:space="preserve">Senzor, snímač, čidlo a detektor </w:t>
      </w:r>
    </w:p>
    <w:p w14:paraId="796D6F47" w14:textId="6BC99624" w:rsidR="00492332" w:rsidRDefault="00492332" w:rsidP="00492332">
      <w:pPr>
        <w:pStyle w:val="Styl2"/>
        <w:numPr>
          <w:ilvl w:val="0"/>
          <w:numId w:val="82"/>
        </w:numPr>
      </w:pPr>
      <w:r>
        <w:t xml:space="preserve">Data, informace, znalosti, zkušenosti a vizualizace dat </w:t>
      </w:r>
    </w:p>
    <w:p w14:paraId="71B4288F" w14:textId="300A83AD" w:rsidR="00492332" w:rsidRDefault="00492332" w:rsidP="00492332">
      <w:pPr>
        <w:pStyle w:val="Styl2"/>
        <w:numPr>
          <w:ilvl w:val="0"/>
          <w:numId w:val="82"/>
        </w:numPr>
      </w:pPr>
      <w:r>
        <w:t>Datová komunikace</w:t>
      </w:r>
    </w:p>
    <w:p w14:paraId="0A50129A" w14:textId="77777777" w:rsidR="008510D6" w:rsidRDefault="008510D6" w:rsidP="008510D6">
      <w:pPr>
        <w:pStyle w:val="Styl1"/>
      </w:pPr>
      <w:r>
        <w:t>Systémy vyhodnocující únavové stavy</w:t>
      </w:r>
    </w:p>
    <w:p w14:paraId="3CE64894" w14:textId="77777777" w:rsidR="008510D6" w:rsidRDefault="008510D6" w:rsidP="008E674A">
      <w:pPr>
        <w:pStyle w:val="Styl2"/>
        <w:numPr>
          <w:ilvl w:val="0"/>
          <w:numId w:val="49"/>
        </w:numPr>
      </w:pPr>
      <w:r>
        <w:t>Techniky založené na behaviorálních parametrech</w:t>
      </w:r>
    </w:p>
    <w:p w14:paraId="697B3D2A" w14:textId="77777777" w:rsidR="008510D6" w:rsidRDefault="008510D6" w:rsidP="008510D6">
      <w:pPr>
        <w:pStyle w:val="Styl2"/>
      </w:pPr>
      <w:r>
        <w:t>Techniky založené na parametrech vozidel a fyziologických parametrech</w:t>
      </w:r>
    </w:p>
    <w:p w14:paraId="37E66793" w14:textId="77777777" w:rsidR="008510D6" w:rsidRDefault="008510D6" w:rsidP="008510D6">
      <w:pPr>
        <w:pStyle w:val="Styl2"/>
      </w:pPr>
      <w:r>
        <w:t xml:space="preserve">Systémy zpětné vazby na unaveného řidiče </w:t>
      </w:r>
    </w:p>
    <w:p w14:paraId="182DFA06" w14:textId="77777777" w:rsidR="00A22115" w:rsidRDefault="00A22115">
      <w:pPr>
        <w:rPr>
          <w:rFonts w:ascii="Arial" w:eastAsia="Times New Roman" w:hAnsi="Arial" w:cs="Arial"/>
          <w:b/>
          <w:color w:val="000000"/>
          <w:lang w:eastAsia="cs-CZ"/>
        </w:rPr>
      </w:pPr>
      <w:r>
        <w:br w:type="page"/>
      </w:r>
    </w:p>
    <w:p w14:paraId="1D203AC9" w14:textId="6028CC2E" w:rsidR="008510D6" w:rsidRDefault="008510D6" w:rsidP="008510D6">
      <w:pPr>
        <w:pStyle w:val="Styl1"/>
      </w:pPr>
      <w:r>
        <w:lastRenderedPageBreak/>
        <w:t>Lokalizace v prostoru</w:t>
      </w:r>
    </w:p>
    <w:p w14:paraId="787BF653" w14:textId="77777777" w:rsidR="008510D6" w:rsidRDefault="008510D6" w:rsidP="008E674A">
      <w:pPr>
        <w:pStyle w:val="Styl2"/>
        <w:numPr>
          <w:ilvl w:val="0"/>
          <w:numId w:val="50"/>
        </w:numPr>
      </w:pPr>
      <w:r>
        <w:t>Metody lokalizace v prostoru</w:t>
      </w:r>
    </w:p>
    <w:p w14:paraId="46A5CF07" w14:textId="77777777" w:rsidR="008510D6" w:rsidRDefault="008510D6" w:rsidP="008510D6">
      <w:pPr>
        <w:pStyle w:val="Styl2"/>
      </w:pPr>
      <w:r>
        <w:t>Radiolokace a radiolokátory</w:t>
      </w:r>
    </w:p>
    <w:p w14:paraId="62042991" w14:textId="77777777" w:rsidR="008510D6" w:rsidRDefault="008510D6" w:rsidP="008510D6">
      <w:pPr>
        <w:pStyle w:val="Styl2"/>
      </w:pPr>
      <w:r>
        <w:t>Systémy pro lokalizaci vozidel</w:t>
      </w:r>
    </w:p>
    <w:p w14:paraId="54BB7A57" w14:textId="77777777" w:rsidR="008510D6" w:rsidRDefault="008510D6" w:rsidP="008510D6">
      <w:pPr>
        <w:pStyle w:val="Styl1"/>
      </w:pPr>
      <w:r>
        <w:t>Senzorika monitorující provoz vozidel</w:t>
      </w:r>
    </w:p>
    <w:p w14:paraId="37512D34" w14:textId="77777777" w:rsidR="008510D6" w:rsidRDefault="008510D6" w:rsidP="008E674A">
      <w:pPr>
        <w:pStyle w:val="Styl2"/>
        <w:numPr>
          <w:ilvl w:val="0"/>
          <w:numId w:val="51"/>
        </w:numPr>
      </w:pPr>
      <w:r>
        <w:t>Systémy monitorující hmotnost vozidel</w:t>
      </w:r>
    </w:p>
    <w:p w14:paraId="403FF650" w14:textId="77777777" w:rsidR="008510D6" w:rsidRDefault="008510D6" w:rsidP="008E674A">
      <w:pPr>
        <w:pStyle w:val="Styl2"/>
      </w:pPr>
      <w:r>
        <w:t>Systémy monitorující rychlost vozidel</w:t>
      </w:r>
    </w:p>
    <w:p w14:paraId="67E7F8A8" w14:textId="6C7FA484" w:rsidR="00A22115" w:rsidRDefault="008510D6" w:rsidP="00A22115">
      <w:pPr>
        <w:pStyle w:val="Styl2"/>
      </w:pPr>
      <w:r>
        <w:t xml:space="preserve">Systémy monitorující specifické stavy vozidel </w:t>
      </w:r>
    </w:p>
    <w:p w14:paraId="00B3CDCB" w14:textId="794CF2A3" w:rsidR="00A22115" w:rsidRDefault="00A22115" w:rsidP="00A22115">
      <w:pPr>
        <w:pStyle w:val="Styl1"/>
      </w:pPr>
      <w:r w:rsidRPr="00A22115">
        <w:t>Kamerové systémy v</w:t>
      </w:r>
      <w:r>
        <w:t> </w:t>
      </w:r>
      <w:r w:rsidRPr="00A22115">
        <w:t>dopravě</w:t>
      </w:r>
    </w:p>
    <w:p w14:paraId="1F7909B0" w14:textId="230DA1B9" w:rsidR="00A22115" w:rsidRDefault="00A22115" w:rsidP="00A22115">
      <w:pPr>
        <w:pStyle w:val="Styl2"/>
        <w:numPr>
          <w:ilvl w:val="0"/>
          <w:numId w:val="83"/>
        </w:numPr>
      </w:pPr>
      <w:r>
        <w:t>Systémy využívající identifikaci registrační značky</w:t>
      </w:r>
    </w:p>
    <w:p w14:paraId="01755CB1" w14:textId="0BB668E6" w:rsidR="00A22115" w:rsidRDefault="00A22115" w:rsidP="00A22115">
      <w:pPr>
        <w:pStyle w:val="Styl2"/>
        <w:numPr>
          <w:ilvl w:val="0"/>
          <w:numId w:val="83"/>
        </w:numPr>
      </w:pPr>
      <w:r>
        <w:t>Specifické kamerové systémy monitorující vozidla</w:t>
      </w:r>
    </w:p>
    <w:p w14:paraId="4812E5E9" w14:textId="0BBFF83A" w:rsidR="00A22115" w:rsidRDefault="00A22115" w:rsidP="00A22115">
      <w:pPr>
        <w:pStyle w:val="Styl2"/>
        <w:numPr>
          <w:ilvl w:val="0"/>
          <w:numId w:val="83"/>
        </w:numPr>
      </w:pPr>
      <w:r>
        <w:t>Kamerové systémy ve vozidlech a hromadné dopravě</w:t>
      </w:r>
    </w:p>
    <w:p w14:paraId="56AFE085" w14:textId="77777777" w:rsidR="008510D6" w:rsidRDefault="008510D6" w:rsidP="008510D6">
      <w:pPr>
        <w:pStyle w:val="Styl1"/>
      </w:pPr>
      <w:r>
        <w:t>Bezpečnostní systémy ve vozidlech</w:t>
      </w:r>
    </w:p>
    <w:p w14:paraId="34454454" w14:textId="77777777" w:rsidR="008510D6" w:rsidRDefault="008510D6" w:rsidP="008E674A">
      <w:pPr>
        <w:pStyle w:val="Styl2"/>
        <w:numPr>
          <w:ilvl w:val="0"/>
          <w:numId w:val="52"/>
        </w:numPr>
      </w:pPr>
      <w:r>
        <w:t>ABS a jeho nástavby</w:t>
      </w:r>
    </w:p>
    <w:p w14:paraId="605B2793" w14:textId="77777777" w:rsidR="008510D6" w:rsidRDefault="008510D6" w:rsidP="008E674A">
      <w:pPr>
        <w:pStyle w:val="Styl2"/>
      </w:pPr>
      <w:r>
        <w:t>Systémy aktivní a pasivní bezpečnosti vozidel, asistenční systémy</w:t>
      </w:r>
    </w:p>
    <w:p w14:paraId="240A232C" w14:textId="77777777" w:rsidR="008510D6" w:rsidRDefault="008510D6" w:rsidP="008E674A">
      <w:pPr>
        <w:pStyle w:val="Styl2"/>
      </w:pPr>
      <w:r>
        <w:t xml:space="preserve">eCall </w:t>
      </w:r>
    </w:p>
    <w:p w14:paraId="33F4109F" w14:textId="77777777" w:rsidR="008510D6" w:rsidRDefault="008510D6" w:rsidP="008510D6">
      <w:pPr>
        <w:pStyle w:val="Styl1"/>
      </w:pPr>
      <w:r>
        <w:t>Komfortní systémy ve vozidlech</w:t>
      </w:r>
    </w:p>
    <w:p w14:paraId="352E8219" w14:textId="77777777" w:rsidR="008510D6" w:rsidRDefault="008510D6" w:rsidP="008E674A">
      <w:pPr>
        <w:pStyle w:val="Styl2"/>
        <w:numPr>
          <w:ilvl w:val="0"/>
          <w:numId w:val="53"/>
        </w:numPr>
      </w:pPr>
      <w:r>
        <w:t>Systémy zvyšující pohodlí</w:t>
      </w:r>
    </w:p>
    <w:p w14:paraId="5441C6DB" w14:textId="77777777" w:rsidR="008510D6" w:rsidRDefault="008510D6" w:rsidP="008E674A">
      <w:pPr>
        <w:pStyle w:val="Styl2"/>
      </w:pPr>
      <w:r>
        <w:t>Parkovací systémy</w:t>
      </w:r>
    </w:p>
    <w:p w14:paraId="7A76AE39" w14:textId="77777777" w:rsidR="008510D6" w:rsidRDefault="008510D6" w:rsidP="008E674A">
      <w:pPr>
        <w:pStyle w:val="Styl2"/>
      </w:pPr>
      <w:r>
        <w:t>Systémy zvyšující komfort ovládání vozidla</w:t>
      </w:r>
    </w:p>
    <w:p w14:paraId="3606CBC6" w14:textId="77777777" w:rsidR="008510D6" w:rsidRDefault="008510D6" w:rsidP="008510D6">
      <w:pPr>
        <w:pStyle w:val="Styl1"/>
      </w:pPr>
      <w:r>
        <w:t>Územní plánování</w:t>
      </w:r>
    </w:p>
    <w:p w14:paraId="3DC44991" w14:textId="77777777" w:rsidR="008510D6" w:rsidRDefault="008510D6" w:rsidP="008E674A">
      <w:pPr>
        <w:pStyle w:val="Styl2"/>
        <w:numPr>
          <w:ilvl w:val="0"/>
          <w:numId w:val="54"/>
        </w:numPr>
      </w:pPr>
      <w:r>
        <w:t xml:space="preserve">Definujte pojem „územní plánování“. </w:t>
      </w:r>
    </w:p>
    <w:p w14:paraId="2E4702F6" w14:textId="1D69A751" w:rsidR="008510D6" w:rsidRDefault="008510D6" w:rsidP="008E674A">
      <w:pPr>
        <w:pStyle w:val="Styl2"/>
      </w:pPr>
      <w:r>
        <w:t xml:space="preserve">Vyjmenujte </w:t>
      </w:r>
      <w:r w:rsidR="00D27A2C">
        <w:t xml:space="preserve">a stručně charakterizujte </w:t>
      </w:r>
      <w:r>
        <w:t>nástroje územního plánování</w:t>
      </w:r>
    </w:p>
    <w:p w14:paraId="7549758D" w14:textId="77777777" w:rsidR="008510D6" w:rsidRDefault="008510D6" w:rsidP="008E674A">
      <w:pPr>
        <w:pStyle w:val="Styl2"/>
      </w:pPr>
      <w:r>
        <w:t xml:space="preserve">Charakterizujte stručně dokument „Politika územního rozvoje (PÚR)“. Uveďte příklady cílů jmenovaného dokumentu v oblasti dopravy. </w:t>
      </w:r>
    </w:p>
    <w:p w14:paraId="1E2F886D" w14:textId="77777777" w:rsidR="008510D6" w:rsidRDefault="008510D6" w:rsidP="008510D6">
      <w:pPr>
        <w:pStyle w:val="Styl1"/>
      </w:pPr>
      <w:r>
        <w:t>EIA/SEA</w:t>
      </w:r>
    </w:p>
    <w:p w14:paraId="20918E26" w14:textId="77777777" w:rsidR="008510D6" w:rsidRDefault="008510D6" w:rsidP="008E674A">
      <w:pPr>
        <w:pStyle w:val="Styl2"/>
        <w:numPr>
          <w:ilvl w:val="0"/>
          <w:numId w:val="55"/>
        </w:numPr>
      </w:pPr>
      <w:r>
        <w:t xml:space="preserve">Vysvětlete pojmy EIA/SEA, k čemu tyto nástroje a procesy slouží, jaké zákony upravují jejich užití? </w:t>
      </w:r>
    </w:p>
    <w:p w14:paraId="0B070566" w14:textId="77777777" w:rsidR="008510D6" w:rsidRDefault="008510D6" w:rsidP="008E674A">
      <w:pPr>
        <w:pStyle w:val="Styl2"/>
      </w:pPr>
      <w:r>
        <w:t xml:space="preserve">Charakterizujte rozsah a způsob provádění procesů EIA/SEA. </w:t>
      </w:r>
    </w:p>
    <w:p w14:paraId="2766D95F" w14:textId="77777777" w:rsidR="008510D6" w:rsidRDefault="008510D6" w:rsidP="008E674A">
      <w:pPr>
        <w:pStyle w:val="Styl2"/>
      </w:pPr>
      <w:r>
        <w:t>Charakterizujte pojem „Oznámení“ v procesu EIA/SEA. Vyjmenujte a charakterizujte aktivity, jež jsou spojeny s tímto pojmem.</w:t>
      </w:r>
    </w:p>
    <w:p w14:paraId="2FADD7A5" w14:textId="77777777" w:rsidR="008510D6" w:rsidRDefault="008510D6" w:rsidP="008E674A">
      <w:pPr>
        <w:pStyle w:val="Styl2"/>
      </w:pPr>
      <w:r>
        <w:t>Co je cílem „Zjišťovacího řízení“ EIA/SEA? Za jakých podmínek se musí zpracovávat „dokumentace“ v procesu EIA/SEA. Vyjmenujte a charakterizujte aktivity, jež jsou spojeny s těmito pojmy.</w:t>
      </w:r>
    </w:p>
    <w:p w14:paraId="3B36AF61" w14:textId="77777777" w:rsidR="008510D6" w:rsidRDefault="008510D6" w:rsidP="008E674A">
      <w:pPr>
        <w:pStyle w:val="Styl2"/>
      </w:pPr>
      <w:r>
        <w:t xml:space="preserve">Charakterizujte vztah procesů EIA/SEA a územního plánování. </w:t>
      </w:r>
    </w:p>
    <w:p w14:paraId="3BF2FF4B" w14:textId="6EA28CB4" w:rsidR="008510D6" w:rsidRDefault="008510D6" w:rsidP="008510D6">
      <w:pPr>
        <w:pStyle w:val="Styl1"/>
      </w:pPr>
      <w:r>
        <w:t>Územně plánovací dokumentace</w:t>
      </w:r>
      <w:r w:rsidR="00D27A2C">
        <w:t xml:space="preserve"> (ÚPD)</w:t>
      </w:r>
    </w:p>
    <w:p w14:paraId="7438BF07" w14:textId="3C85A56E" w:rsidR="008510D6" w:rsidRDefault="008510D6" w:rsidP="008E674A">
      <w:pPr>
        <w:pStyle w:val="Styl2"/>
        <w:numPr>
          <w:ilvl w:val="0"/>
          <w:numId w:val="56"/>
        </w:numPr>
      </w:pPr>
      <w:r>
        <w:t>Kdo je považován za účastníka procesů pořizování ÚPD? Vysvětlete pojem „</w:t>
      </w:r>
      <w:r w:rsidR="00D27A2C">
        <w:t>zmocněnec</w:t>
      </w:r>
      <w:r>
        <w:t xml:space="preserve"> veřejnosti“, jaké jsou jeho práva a podmínky, které jej ustanovují do této role.</w:t>
      </w:r>
    </w:p>
    <w:p w14:paraId="40056721" w14:textId="77777777" w:rsidR="008510D6" w:rsidRDefault="008510D6" w:rsidP="008E674A">
      <w:pPr>
        <w:pStyle w:val="Styl2"/>
        <w:numPr>
          <w:ilvl w:val="0"/>
          <w:numId w:val="56"/>
        </w:numPr>
      </w:pPr>
      <w:r>
        <w:t xml:space="preserve">Kdo rozhoduje o pořízení nebo změně ÚPD (státu, kraje, obce) a kdo jsou to pořizovatelé? </w:t>
      </w:r>
    </w:p>
    <w:p w14:paraId="2A5232EF" w14:textId="77777777" w:rsidR="008510D6" w:rsidRDefault="008510D6" w:rsidP="008E674A">
      <w:pPr>
        <w:pStyle w:val="Styl2"/>
        <w:numPr>
          <w:ilvl w:val="0"/>
          <w:numId w:val="56"/>
        </w:numPr>
      </w:pPr>
      <w:r>
        <w:t xml:space="preserve">Jak se nazývá ÚPD kraje a stručně charakterizujte její náležitosti, cíle, obsah... </w:t>
      </w:r>
    </w:p>
    <w:p w14:paraId="2E78BB6A" w14:textId="77777777" w:rsidR="008510D6" w:rsidRDefault="008510D6" w:rsidP="008E674A">
      <w:pPr>
        <w:pStyle w:val="Styl2"/>
        <w:numPr>
          <w:ilvl w:val="0"/>
          <w:numId w:val="56"/>
        </w:numPr>
      </w:pPr>
      <w:r>
        <w:t>Jak se nazývá ÚPD obce a stručně charakterizujte její náležitosti, cíle, obsah...</w:t>
      </w:r>
    </w:p>
    <w:p w14:paraId="68BA9B03" w14:textId="77777777" w:rsidR="008510D6" w:rsidRDefault="008510D6" w:rsidP="008E674A">
      <w:pPr>
        <w:pStyle w:val="Styl2"/>
        <w:numPr>
          <w:ilvl w:val="0"/>
          <w:numId w:val="56"/>
        </w:numPr>
      </w:pPr>
      <w:r>
        <w:t xml:space="preserve">Jakou formou se vydává právně závazná ÚPD kraje nebo obce (jaké obce)? Jaké jsou náležitosti vydání a její obsah?  </w:t>
      </w:r>
    </w:p>
    <w:p w14:paraId="1B4AC40A" w14:textId="77777777" w:rsidR="00A22115" w:rsidRDefault="00A22115">
      <w:pPr>
        <w:rPr>
          <w:rFonts w:ascii="Arial" w:eastAsia="Times New Roman" w:hAnsi="Arial" w:cs="Arial"/>
          <w:b/>
          <w:color w:val="000000"/>
          <w:lang w:eastAsia="cs-CZ"/>
        </w:rPr>
      </w:pPr>
      <w:r>
        <w:br w:type="page"/>
      </w:r>
    </w:p>
    <w:p w14:paraId="59D9A332" w14:textId="7B988088" w:rsidR="008510D6" w:rsidRDefault="008510D6" w:rsidP="008510D6">
      <w:pPr>
        <w:pStyle w:val="Styl1"/>
      </w:pPr>
      <w:r>
        <w:lastRenderedPageBreak/>
        <w:t>Územně plánovací podklady</w:t>
      </w:r>
      <w:r w:rsidR="00D27A2C">
        <w:t xml:space="preserve"> (ÚPP)</w:t>
      </w:r>
    </w:p>
    <w:p w14:paraId="0D569E97" w14:textId="77777777" w:rsidR="008510D6" w:rsidRDefault="008510D6" w:rsidP="008E674A">
      <w:pPr>
        <w:pStyle w:val="Styl2"/>
        <w:numPr>
          <w:ilvl w:val="0"/>
          <w:numId w:val="57"/>
        </w:numPr>
      </w:pPr>
      <w:r>
        <w:t>Jaký je účel a cíl při pořizování územně plánovacích podkladů (ÚPP).</w:t>
      </w:r>
    </w:p>
    <w:p w14:paraId="4F0ED022" w14:textId="2CAE4E42" w:rsidR="008510D6" w:rsidRDefault="00D27A2C" w:rsidP="008E674A">
      <w:pPr>
        <w:pStyle w:val="Styl2"/>
      </w:pPr>
      <w:r>
        <w:t>Uveďte</w:t>
      </w:r>
      <w:r w:rsidR="008510D6">
        <w:t xml:space="preserve"> rozdělení ÚPP a vysvětlete čemu slouží (jaké území řeší)?</w:t>
      </w:r>
    </w:p>
    <w:p w14:paraId="06539AEC" w14:textId="77777777" w:rsidR="008510D6" w:rsidRDefault="008510D6" w:rsidP="008E674A">
      <w:pPr>
        <w:pStyle w:val="Styl2"/>
      </w:pPr>
      <w:r>
        <w:t xml:space="preserve">Vysvětlete a popište pojem: „limity“. Jaké jsou druhy limitů, kde se používají a jaký je jejich účel v ÚPD. Uveďte několik příkladů limitů ve vztahu k dopravě. </w:t>
      </w:r>
    </w:p>
    <w:p w14:paraId="506AF8CB" w14:textId="41196514" w:rsidR="008510D6" w:rsidRDefault="008510D6" w:rsidP="008510D6">
      <w:pPr>
        <w:pStyle w:val="Styl1"/>
      </w:pPr>
      <w:r>
        <w:t>Vysvětlete</w:t>
      </w:r>
      <w:r w:rsidR="00D27A2C">
        <w:t>,</w:t>
      </w:r>
      <w:r>
        <w:t xml:space="preserve"> co </w:t>
      </w:r>
      <w:r w:rsidR="00D27A2C">
        <w:t>je to „řízení o povolení záměru“.</w:t>
      </w:r>
    </w:p>
    <w:p w14:paraId="19EE321C" w14:textId="0EFD3B40" w:rsidR="00D27A2C" w:rsidRDefault="00D63C32" w:rsidP="008E674A">
      <w:pPr>
        <w:pStyle w:val="Styl2"/>
        <w:numPr>
          <w:ilvl w:val="0"/>
          <w:numId w:val="58"/>
        </w:numPr>
      </w:pPr>
      <w:r>
        <w:t>Kdo jsou účastníci řízení?</w:t>
      </w:r>
      <w:r w:rsidR="00D27A2C">
        <w:t xml:space="preserve"> </w:t>
      </w:r>
      <w:r w:rsidR="00BD1CCD">
        <w:t>Jak se dříve nazývalo toto řízení?</w:t>
      </w:r>
    </w:p>
    <w:p w14:paraId="32D77244" w14:textId="1B39A34B" w:rsidR="008510D6" w:rsidRDefault="008510D6" w:rsidP="008E674A">
      <w:pPr>
        <w:pStyle w:val="Styl2"/>
        <w:numPr>
          <w:ilvl w:val="0"/>
          <w:numId w:val="58"/>
        </w:numPr>
      </w:pPr>
      <w:r>
        <w:t xml:space="preserve">Vysvětlete význam </w:t>
      </w:r>
      <w:r w:rsidR="00D63C32">
        <w:t xml:space="preserve">řízení o povolení záměru </w:t>
      </w:r>
      <w:r>
        <w:t xml:space="preserve">pro kraj a pro obec? </w:t>
      </w:r>
    </w:p>
    <w:p w14:paraId="0E477179" w14:textId="0D3A26AD" w:rsidR="008510D6" w:rsidRDefault="008510D6" w:rsidP="008E674A">
      <w:pPr>
        <w:pStyle w:val="Styl2"/>
      </w:pPr>
      <w:r>
        <w:t xml:space="preserve">Uveďte </w:t>
      </w:r>
      <w:r w:rsidR="00D27A2C">
        <w:t xml:space="preserve">postup po povolení záměru </w:t>
      </w:r>
      <w:r>
        <w:t>ve vztahu k dopravní infrastruktuře</w:t>
      </w:r>
      <w:r w:rsidR="00D27A2C">
        <w:t xml:space="preserve"> (vyvla</w:t>
      </w:r>
      <w:r w:rsidR="00D63C32">
        <w:t>s</w:t>
      </w:r>
      <w:r w:rsidR="00D27A2C">
        <w:t>tnění)</w:t>
      </w:r>
    </w:p>
    <w:p w14:paraId="65D8EF78" w14:textId="1CC44205" w:rsidR="008510D6" w:rsidRDefault="00D63C32" w:rsidP="008E674A">
      <w:pPr>
        <w:pStyle w:val="Styl2"/>
      </w:pPr>
      <w:r>
        <w:t>Charakterizujte stručně obsah „liniového“ zákona</w:t>
      </w:r>
    </w:p>
    <w:p w14:paraId="4E67B77E" w14:textId="77777777" w:rsidR="008510D6" w:rsidRDefault="008510D6" w:rsidP="008510D6">
      <w:pPr>
        <w:pStyle w:val="Styl1"/>
      </w:pPr>
      <w:r>
        <w:t xml:space="preserve">Legislativa pro schvalování vozidel k provozu na pozemních komunikacích </w:t>
      </w:r>
    </w:p>
    <w:p w14:paraId="7BF74200" w14:textId="77777777" w:rsidR="008510D6" w:rsidRDefault="008510D6" w:rsidP="008E674A">
      <w:pPr>
        <w:pStyle w:val="Styl2"/>
        <w:numPr>
          <w:ilvl w:val="0"/>
          <w:numId w:val="59"/>
        </w:numPr>
      </w:pPr>
      <w:r>
        <w:t>zákony a vyhlášky v ČR (výčet základních dokumentů, stručná charakteristika obsahu)</w:t>
      </w:r>
    </w:p>
    <w:p w14:paraId="57ABE30C" w14:textId="77777777" w:rsidR="008510D6" w:rsidRDefault="008510D6" w:rsidP="008E674A">
      <w:pPr>
        <w:pStyle w:val="Styl2"/>
        <w:numPr>
          <w:ilvl w:val="0"/>
          <w:numId w:val="59"/>
        </w:numPr>
      </w:pPr>
      <w:r>
        <w:t>směrnice nařízení EU</w:t>
      </w:r>
    </w:p>
    <w:p w14:paraId="783236AC" w14:textId="77777777" w:rsidR="008510D6" w:rsidRDefault="008510D6" w:rsidP="008E674A">
      <w:pPr>
        <w:pStyle w:val="Styl2"/>
        <w:numPr>
          <w:ilvl w:val="0"/>
          <w:numId w:val="59"/>
        </w:numPr>
      </w:pPr>
      <w:r>
        <w:t xml:space="preserve">směrnice EHK OSN </w:t>
      </w:r>
    </w:p>
    <w:p w14:paraId="3968533B" w14:textId="77777777" w:rsidR="008510D6" w:rsidRDefault="008510D6" w:rsidP="008510D6">
      <w:pPr>
        <w:pStyle w:val="Styl1"/>
      </w:pPr>
      <w:r>
        <w:t xml:space="preserve">Druhy a kategorie silničních vozidel  </w:t>
      </w:r>
    </w:p>
    <w:p w14:paraId="724DC3E4" w14:textId="77777777" w:rsidR="008510D6" w:rsidRDefault="008510D6" w:rsidP="008E674A">
      <w:pPr>
        <w:pStyle w:val="Styl2"/>
        <w:numPr>
          <w:ilvl w:val="0"/>
          <w:numId w:val="60"/>
        </w:numPr>
      </w:pPr>
      <w:r>
        <w:t>kategorie silničních vozidel</w:t>
      </w:r>
    </w:p>
    <w:p w14:paraId="2C60EA48" w14:textId="77777777" w:rsidR="008510D6" w:rsidRDefault="008510D6" w:rsidP="008E674A">
      <w:pPr>
        <w:pStyle w:val="Styl2"/>
        <w:numPr>
          <w:ilvl w:val="0"/>
          <w:numId w:val="60"/>
        </w:numPr>
      </w:pPr>
      <w:r>
        <w:t>druhy silničních vozidel</w:t>
      </w:r>
    </w:p>
    <w:p w14:paraId="1D0887BA" w14:textId="77777777" w:rsidR="008510D6" w:rsidRDefault="008510D6" w:rsidP="008E674A">
      <w:pPr>
        <w:pStyle w:val="Styl2"/>
        <w:numPr>
          <w:ilvl w:val="0"/>
          <w:numId w:val="60"/>
        </w:numPr>
      </w:pPr>
      <w:r>
        <w:t xml:space="preserve">rozměrové a hmotnostní limity  </w:t>
      </w:r>
    </w:p>
    <w:p w14:paraId="60569757" w14:textId="33481E8D" w:rsidR="00834DFF" w:rsidRDefault="00834DF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4FED987" w14:textId="223C6DA9" w:rsidR="00834DFF" w:rsidRPr="003D1556" w:rsidRDefault="008E674A" w:rsidP="00834DFF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 w:rsidRPr="008E674A">
        <w:rPr>
          <w:rFonts w:ascii="Arial" w:hAnsi="Arial" w:cs="Arial"/>
          <w:b/>
          <w:color w:val="000000"/>
        </w:rPr>
        <w:lastRenderedPageBreak/>
        <w:t>Ekonomika a řízení podniků v dopravě</w:t>
      </w:r>
    </w:p>
    <w:p w14:paraId="17D5A3E0" w14:textId="77777777" w:rsidR="008E674A" w:rsidRDefault="008E674A" w:rsidP="008E674A">
      <w:pPr>
        <w:pStyle w:val="Styl1"/>
        <w:numPr>
          <w:ilvl w:val="0"/>
          <w:numId w:val="61"/>
        </w:numPr>
        <w:ind w:left="357" w:hanging="357"/>
      </w:pPr>
      <w:r>
        <w:t>Podnik a podnikání</w:t>
      </w:r>
    </w:p>
    <w:p w14:paraId="79FC85E3" w14:textId="77777777" w:rsidR="008E674A" w:rsidRDefault="008E674A" w:rsidP="008E674A">
      <w:pPr>
        <w:pStyle w:val="Styl2"/>
        <w:numPr>
          <w:ilvl w:val="0"/>
          <w:numId w:val="62"/>
        </w:numPr>
      </w:pPr>
      <w:r>
        <w:t>charakteristické rysy podnikatelské činnosti</w:t>
      </w:r>
    </w:p>
    <w:p w14:paraId="67A95A89" w14:textId="77777777" w:rsidR="008E674A" w:rsidRDefault="008E674A" w:rsidP="008E674A">
      <w:pPr>
        <w:pStyle w:val="Styl2"/>
      </w:pPr>
      <w:r>
        <w:t>charakteristika podniku, typologie podniků</w:t>
      </w:r>
    </w:p>
    <w:p w14:paraId="67032A62" w14:textId="77777777" w:rsidR="008E674A" w:rsidRDefault="008E674A" w:rsidP="008E674A">
      <w:pPr>
        <w:pStyle w:val="Styl2"/>
      </w:pPr>
      <w:r>
        <w:t>vznik, růst, sanace a zánik podniku</w:t>
      </w:r>
    </w:p>
    <w:p w14:paraId="7F7DF206" w14:textId="77777777" w:rsidR="008E674A" w:rsidRDefault="008E674A" w:rsidP="008E674A">
      <w:pPr>
        <w:pStyle w:val="Styl1"/>
      </w:pPr>
      <w:r>
        <w:t>Majetková podstata podniku</w:t>
      </w:r>
    </w:p>
    <w:p w14:paraId="1DBADD1F" w14:textId="77777777" w:rsidR="008E674A" w:rsidRDefault="008E674A" w:rsidP="008E674A">
      <w:pPr>
        <w:pStyle w:val="Styl2"/>
        <w:numPr>
          <w:ilvl w:val="0"/>
          <w:numId w:val="63"/>
        </w:numPr>
      </w:pPr>
      <w:r>
        <w:t>charakteristika a evidence majetku</w:t>
      </w:r>
    </w:p>
    <w:p w14:paraId="24C1BB5D" w14:textId="77777777" w:rsidR="008E674A" w:rsidRDefault="008E674A" w:rsidP="008E674A">
      <w:pPr>
        <w:pStyle w:val="Styl2"/>
      </w:pPr>
      <w:r>
        <w:t>dlouhodobý majetek, metody odpisování dlouhodobého majetku</w:t>
      </w:r>
    </w:p>
    <w:p w14:paraId="373DB51A" w14:textId="77777777" w:rsidR="008E674A" w:rsidRDefault="008E674A" w:rsidP="008E674A">
      <w:pPr>
        <w:pStyle w:val="Styl2"/>
      </w:pPr>
      <w:r>
        <w:t>oběžný majetek, jeho význam a využití v reprodukčním procesu</w:t>
      </w:r>
    </w:p>
    <w:p w14:paraId="555989E0" w14:textId="77777777" w:rsidR="008E674A" w:rsidRDefault="008E674A" w:rsidP="008E674A">
      <w:pPr>
        <w:pStyle w:val="Styl1"/>
      </w:pPr>
      <w:r>
        <w:t>Kapitálová podstata podniku</w:t>
      </w:r>
    </w:p>
    <w:p w14:paraId="670B31A3" w14:textId="77777777" w:rsidR="008E674A" w:rsidRDefault="008E674A" w:rsidP="008E674A">
      <w:pPr>
        <w:pStyle w:val="Styl2"/>
        <w:numPr>
          <w:ilvl w:val="0"/>
          <w:numId w:val="64"/>
        </w:numPr>
      </w:pPr>
      <w:r>
        <w:t>přehled zdrojů financování</w:t>
      </w:r>
    </w:p>
    <w:p w14:paraId="337C1D32" w14:textId="77777777" w:rsidR="008E674A" w:rsidRDefault="008E674A" w:rsidP="008E674A">
      <w:pPr>
        <w:pStyle w:val="Styl2"/>
      </w:pPr>
      <w:r>
        <w:t>charakteristika vlastních a cizích zdrojů financování</w:t>
      </w:r>
    </w:p>
    <w:p w14:paraId="3B78DEFB" w14:textId="77777777" w:rsidR="008E674A" w:rsidRDefault="008E674A" w:rsidP="008E674A">
      <w:pPr>
        <w:pStyle w:val="Styl2"/>
      </w:pPr>
      <w:r>
        <w:t>alternativní zdroje financování – leasing, factoring</w:t>
      </w:r>
    </w:p>
    <w:p w14:paraId="270F1887" w14:textId="77777777" w:rsidR="008E674A" w:rsidRDefault="008E674A" w:rsidP="008E674A">
      <w:pPr>
        <w:pStyle w:val="Styl1"/>
      </w:pPr>
      <w:r>
        <w:t>Náklady a výdaje</w:t>
      </w:r>
    </w:p>
    <w:p w14:paraId="092CC89D" w14:textId="77777777" w:rsidR="008E674A" w:rsidRDefault="008E674A" w:rsidP="008E674A">
      <w:pPr>
        <w:pStyle w:val="Styl2"/>
        <w:numPr>
          <w:ilvl w:val="0"/>
          <w:numId w:val="65"/>
        </w:numPr>
      </w:pPr>
      <w:r>
        <w:t xml:space="preserve">charakteristika, klasifikace </w:t>
      </w:r>
    </w:p>
    <w:p w14:paraId="1618F326" w14:textId="77777777" w:rsidR="008E674A" w:rsidRDefault="008E674A" w:rsidP="008E674A">
      <w:pPr>
        <w:pStyle w:val="Styl2"/>
      </w:pPr>
      <w:r>
        <w:t>kalkulace nákladů</w:t>
      </w:r>
    </w:p>
    <w:p w14:paraId="5634B08D" w14:textId="77777777" w:rsidR="008E674A" w:rsidRDefault="008E674A" w:rsidP="008E674A">
      <w:pPr>
        <w:pStyle w:val="Styl2"/>
      </w:pPr>
      <w:r>
        <w:t>vztah nákladů a produkce, rozhodovací kritéria nákladové funkce</w:t>
      </w:r>
    </w:p>
    <w:p w14:paraId="3E65F075" w14:textId="77777777" w:rsidR="008E674A" w:rsidRDefault="008E674A" w:rsidP="008E674A">
      <w:pPr>
        <w:pStyle w:val="Styl1"/>
      </w:pPr>
      <w:r>
        <w:t>Mzdy a odměňování</w:t>
      </w:r>
    </w:p>
    <w:p w14:paraId="67C68D2C" w14:textId="77777777" w:rsidR="008E674A" w:rsidRDefault="008E674A" w:rsidP="008E674A">
      <w:pPr>
        <w:pStyle w:val="Styl2"/>
        <w:numPr>
          <w:ilvl w:val="0"/>
          <w:numId w:val="66"/>
        </w:numPr>
      </w:pPr>
      <w:r>
        <w:t>charakteristika pracovně právních vztahů</w:t>
      </w:r>
    </w:p>
    <w:p w14:paraId="4722B490" w14:textId="77777777" w:rsidR="008E674A" w:rsidRDefault="008E674A" w:rsidP="008E674A">
      <w:pPr>
        <w:pStyle w:val="Styl2"/>
      </w:pPr>
      <w:r>
        <w:t>formy odměňování</w:t>
      </w:r>
    </w:p>
    <w:p w14:paraId="1975E184" w14:textId="77777777" w:rsidR="008E674A" w:rsidRDefault="008E674A" w:rsidP="008E674A">
      <w:pPr>
        <w:pStyle w:val="Styl2"/>
      </w:pPr>
      <w:r>
        <w:t>faktory ovlivňující produktivitu práce a způsoby jejího měření</w:t>
      </w:r>
    </w:p>
    <w:p w14:paraId="5A593954" w14:textId="77777777" w:rsidR="008E674A" w:rsidRDefault="008E674A" w:rsidP="008E674A">
      <w:pPr>
        <w:pStyle w:val="Styl1"/>
      </w:pPr>
      <w:r>
        <w:t>Výsledky výroby</w:t>
      </w:r>
    </w:p>
    <w:p w14:paraId="2BF92415" w14:textId="77777777" w:rsidR="008E674A" w:rsidRDefault="008E674A" w:rsidP="008E674A">
      <w:pPr>
        <w:pStyle w:val="Styl2"/>
        <w:numPr>
          <w:ilvl w:val="0"/>
          <w:numId w:val="67"/>
        </w:numPr>
      </w:pPr>
      <w:r>
        <w:t>naturální výsledky výroby</w:t>
      </w:r>
    </w:p>
    <w:p w14:paraId="0FEA07EF" w14:textId="77777777" w:rsidR="008E674A" w:rsidRDefault="008E674A" w:rsidP="008E674A">
      <w:pPr>
        <w:pStyle w:val="Styl2"/>
      </w:pPr>
      <w:r>
        <w:t>tvorba a rozdělení výnosů, hospodářský výsledek, cash-flow</w:t>
      </w:r>
    </w:p>
    <w:p w14:paraId="203F082F" w14:textId="77777777" w:rsidR="008E674A" w:rsidRDefault="008E674A" w:rsidP="008E674A">
      <w:pPr>
        <w:pStyle w:val="Styl2"/>
      </w:pPr>
      <w:r>
        <w:t>maximalizace zisku s využitím produkčních funkcí</w:t>
      </w:r>
    </w:p>
    <w:p w14:paraId="2D29BAEF" w14:textId="77777777" w:rsidR="008E674A" w:rsidRDefault="008E674A" w:rsidP="008E674A">
      <w:pPr>
        <w:pStyle w:val="Styl1"/>
      </w:pPr>
      <w:r>
        <w:t>Metody hodnocení finančního zdraví podniku</w:t>
      </w:r>
    </w:p>
    <w:p w14:paraId="34F51DB8" w14:textId="77777777" w:rsidR="008E674A" w:rsidRDefault="008E674A" w:rsidP="008E674A">
      <w:pPr>
        <w:pStyle w:val="Styl2"/>
        <w:numPr>
          <w:ilvl w:val="0"/>
          <w:numId w:val="68"/>
        </w:numPr>
      </w:pPr>
      <w:r>
        <w:t>analýza absolutních a rozdílových ukazatelů</w:t>
      </w:r>
    </w:p>
    <w:p w14:paraId="3A81ECD8" w14:textId="77777777" w:rsidR="008E674A" w:rsidRDefault="008E674A" w:rsidP="008E674A">
      <w:pPr>
        <w:pStyle w:val="Styl2"/>
      </w:pPr>
      <w:r>
        <w:t>analýza poměrových ukazatelů</w:t>
      </w:r>
    </w:p>
    <w:p w14:paraId="2567DB82" w14:textId="77777777" w:rsidR="008E674A" w:rsidRDefault="008E674A" w:rsidP="008E674A">
      <w:pPr>
        <w:pStyle w:val="Styl2"/>
      </w:pPr>
      <w:r>
        <w:t>pravidla financování</w:t>
      </w:r>
    </w:p>
    <w:p w14:paraId="1C5CD72E" w14:textId="77777777" w:rsidR="008E674A" w:rsidRDefault="008E674A" w:rsidP="008E674A">
      <w:pPr>
        <w:pStyle w:val="Styl1"/>
      </w:pPr>
      <w:r>
        <w:t>Investice</w:t>
      </w:r>
    </w:p>
    <w:p w14:paraId="30B7C818" w14:textId="77777777" w:rsidR="008E674A" w:rsidRDefault="008E674A" w:rsidP="008E674A">
      <w:pPr>
        <w:pStyle w:val="Styl2"/>
        <w:numPr>
          <w:ilvl w:val="0"/>
          <w:numId w:val="69"/>
        </w:numPr>
      </w:pPr>
      <w:r>
        <w:t>klasifikace investic</w:t>
      </w:r>
    </w:p>
    <w:p w14:paraId="15840608" w14:textId="77777777" w:rsidR="008E674A" w:rsidRDefault="008E674A" w:rsidP="008E674A">
      <w:pPr>
        <w:pStyle w:val="Styl2"/>
      </w:pPr>
      <w:r>
        <w:t xml:space="preserve">způsoby financování investic </w:t>
      </w:r>
    </w:p>
    <w:p w14:paraId="04E8150F" w14:textId="77777777" w:rsidR="008E674A" w:rsidRDefault="008E674A" w:rsidP="008E674A">
      <w:pPr>
        <w:pStyle w:val="Styl2"/>
      </w:pPr>
      <w:r>
        <w:t>metody hodnocení ekonomické efektivnosti investic</w:t>
      </w:r>
    </w:p>
    <w:p w14:paraId="567CA41C" w14:textId="77777777" w:rsidR="008E674A" w:rsidRDefault="008E674A" w:rsidP="008E674A">
      <w:pPr>
        <w:pStyle w:val="Styl1"/>
      </w:pPr>
      <w:r>
        <w:t>Cena, cenová politika</w:t>
      </w:r>
    </w:p>
    <w:p w14:paraId="06B0A0D7" w14:textId="77777777" w:rsidR="008E674A" w:rsidRDefault="008E674A" w:rsidP="008E674A">
      <w:pPr>
        <w:pStyle w:val="Styl2"/>
        <w:numPr>
          <w:ilvl w:val="0"/>
          <w:numId w:val="70"/>
        </w:numPr>
      </w:pPr>
      <w:r>
        <w:t>cena, její funkce</w:t>
      </w:r>
    </w:p>
    <w:p w14:paraId="41170357" w14:textId="77777777" w:rsidR="008E674A" w:rsidRDefault="008E674A" w:rsidP="008E674A">
      <w:pPr>
        <w:pStyle w:val="Styl2"/>
      </w:pPr>
      <w:r>
        <w:t>typy cen, metody tvorby ceny</w:t>
      </w:r>
    </w:p>
    <w:p w14:paraId="2AE7F307" w14:textId="77777777" w:rsidR="008E674A" w:rsidRDefault="008E674A" w:rsidP="008E674A">
      <w:pPr>
        <w:pStyle w:val="Styl2"/>
      </w:pPr>
      <w:r>
        <w:t>cenový zákon, regulace cenového vývoje</w:t>
      </w:r>
    </w:p>
    <w:p w14:paraId="1F6325E4" w14:textId="77777777" w:rsidR="008E674A" w:rsidRDefault="008E674A" w:rsidP="008E674A">
      <w:pPr>
        <w:pStyle w:val="Styl1"/>
      </w:pPr>
      <w:r>
        <w:t>Daňová soustava</w:t>
      </w:r>
    </w:p>
    <w:p w14:paraId="39B16735" w14:textId="77777777" w:rsidR="008E674A" w:rsidRDefault="008E674A" w:rsidP="008E674A">
      <w:pPr>
        <w:pStyle w:val="Styl2"/>
        <w:numPr>
          <w:ilvl w:val="0"/>
          <w:numId w:val="71"/>
        </w:numPr>
      </w:pPr>
      <w:r>
        <w:t xml:space="preserve">základní daňové pojmy, plátce a poplatník daně, </w:t>
      </w:r>
    </w:p>
    <w:p w14:paraId="65D12BC0" w14:textId="77777777" w:rsidR="008E674A" w:rsidRDefault="008E674A" w:rsidP="008E674A">
      <w:pPr>
        <w:pStyle w:val="Styl2"/>
      </w:pPr>
      <w:r>
        <w:t>daňová soustava v České republice</w:t>
      </w:r>
    </w:p>
    <w:p w14:paraId="24885A3D" w14:textId="77777777" w:rsidR="008E674A" w:rsidRDefault="008E674A" w:rsidP="008E674A">
      <w:pPr>
        <w:pStyle w:val="Styl2"/>
      </w:pPr>
      <w:r>
        <w:t>daně přímé a nepřímé</w:t>
      </w:r>
    </w:p>
    <w:p w14:paraId="603CF9F1" w14:textId="77777777" w:rsidR="00741503" w:rsidRDefault="00741503">
      <w:pPr>
        <w:rPr>
          <w:rFonts w:ascii="Arial" w:eastAsia="Times New Roman" w:hAnsi="Arial" w:cs="Arial"/>
          <w:b/>
          <w:color w:val="000000"/>
          <w:lang w:eastAsia="cs-CZ"/>
        </w:rPr>
      </w:pPr>
      <w:r>
        <w:br w:type="page"/>
      </w:r>
    </w:p>
    <w:p w14:paraId="1DFAA8CF" w14:textId="5688FC1E" w:rsidR="008E674A" w:rsidRDefault="008E674A" w:rsidP="008E674A">
      <w:pPr>
        <w:pStyle w:val="Styl1"/>
      </w:pPr>
      <w:r>
        <w:lastRenderedPageBreak/>
        <w:t>Faktory ovlivňující rozhodování o volbě organizační a právní formy podnikání</w:t>
      </w:r>
    </w:p>
    <w:p w14:paraId="342ACE17" w14:textId="77777777" w:rsidR="008E674A" w:rsidRDefault="008E674A" w:rsidP="008E674A">
      <w:pPr>
        <w:pStyle w:val="Styl2"/>
        <w:numPr>
          <w:ilvl w:val="0"/>
          <w:numId w:val="72"/>
        </w:numPr>
      </w:pPr>
      <w:r>
        <w:t>právní, majetkové, sociální a ekonomické aspekty</w:t>
      </w:r>
    </w:p>
    <w:p w14:paraId="6931075E" w14:textId="77777777" w:rsidR="008E674A" w:rsidRDefault="008E674A" w:rsidP="008E674A">
      <w:pPr>
        <w:pStyle w:val="Styl2"/>
      </w:pPr>
      <w:r>
        <w:t>teorie firmy, vztah podniku k okolí, postavení a funkce podniku</w:t>
      </w:r>
    </w:p>
    <w:p w14:paraId="18F49823" w14:textId="6592989C" w:rsidR="008E674A" w:rsidRDefault="008E674A" w:rsidP="008E674A">
      <w:pPr>
        <w:pStyle w:val="Styl2"/>
      </w:pPr>
      <w:r>
        <w:t>formy podnikání, postup při založení a vzniku firmy</w:t>
      </w:r>
    </w:p>
    <w:p w14:paraId="7A7D3B45" w14:textId="77777777" w:rsidR="008E674A" w:rsidRDefault="008E674A" w:rsidP="008E674A">
      <w:pPr>
        <w:pStyle w:val="Styl1"/>
      </w:pPr>
      <w:r>
        <w:t>Strategie řízení a řízení podniku podle cílů</w:t>
      </w:r>
    </w:p>
    <w:p w14:paraId="3157CDFD" w14:textId="77777777" w:rsidR="008E674A" w:rsidRDefault="008E674A" w:rsidP="008E674A">
      <w:pPr>
        <w:pStyle w:val="Styl2"/>
        <w:numPr>
          <w:ilvl w:val="0"/>
          <w:numId w:val="73"/>
        </w:numPr>
      </w:pPr>
      <w:r>
        <w:t>strategie podniku a podnikání – poslání firmy a stanovení cílů, typologie strategií</w:t>
      </w:r>
    </w:p>
    <w:p w14:paraId="10862992" w14:textId="77777777" w:rsidR="008E674A" w:rsidRDefault="008E674A" w:rsidP="008E674A">
      <w:pPr>
        <w:pStyle w:val="Styl2"/>
      </w:pPr>
      <w:r>
        <w:t>strategické analytické postupy, SWOT, Porter, kritéria výběru vhodné strategie</w:t>
      </w:r>
    </w:p>
    <w:p w14:paraId="05F58488" w14:textId="77777777" w:rsidR="008E674A" w:rsidRDefault="008E674A" w:rsidP="008E674A">
      <w:pPr>
        <w:pStyle w:val="Styl2"/>
      </w:pPr>
      <w:r>
        <w:t xml:space="preserve">podnikatelský záměr a jeho obsah, projektování podnikatelských aktivit, diversifikace, </w:t>
      </w:r>
    </w:p>
    <w:p w14:paraId="36EA1B9D" w14:textId="77777777" w:rsidR="008E674A" w:rsidRDefault="008E674A" w:rsidP="008E674A">
      <w:pPr>
        <w:pStyle w:val="Styl2"/>
      </w:pPr>
      <w:r>
        <w:t>synergické efekty, postup při zjištění souhrnné potřeby kapitálu pro podnikatelský záměr</w:t>
      </w:r>
    </w:p>
    <w:p w14:paraId="4E323771" w14:textId="77777777" w:rsidR="008E674A" w:rsidRDefault="008E674A" w:rsidP="008E674A">
      <w:pPr>
        <w:pStyle w:val="Styl1"/>
      </w:pPr>
      <w:r>
        <w:t>Pravidla a faktory ovlivňující vytváření struktur v podniku</w:t>
      </w:r>
    </w:p>
    <w:p w14:paraId="7785C8FB" w14:textId="77777777" w:rsidR="008E674A" w:rsidRDefault="008E674A" w:rsidP="008E674A">
      <w:pPr>
        <w:pStyle w:val="Styl2"/>
        <w:numPr>
          <w:ilvl w:val="0"/>
          <w:numId w:val="74"/>
        </w:numPr>
      </w:pPr>
      <w:r>
        <w:t>funkce systému řízení</w:t>
      </w:r>
    </w:p>
    <w:p w14:paraId="627C4AB4" w14:textId="77777777" w:rsidR="008E674A" w:rsidRDefault="008E674A" w:rsidP="008E674A">
      <w:pPr>
        <w:pStyle w:val="Styl2"/>
        <w:numPr>
          <w:ilvl w:val="0"/>
          <w:numId w:val="74"/>
        </w:numPr>
      </w:pPr>
      <w:r>
        <w:t>organizační struktury v podniku, typologie struktur</w:t>
      </w:r>
    </w:p>
    <w:p w14:paraId="554ACF9A" w14:textId="77777777" w:rsidR="008E674A" w:rsidRDefault="008E674A" w:rsidP="008E674A">
      <w:pPr>
        <w:pStyle w:val="Styl2"/>
        <w:numPr>
          <w:ilvl w:val="0"/>
          <w:numId w:val="74"/>
        </w:numPr>
      </w:pPr>
      <w:r>
        <w:t>vztahy mezi strukturou, zvolenou strategií a informačním zabezpečením řízení</w:t>
      </w:r>
    </w:p>
    <w:p w14:paraId="320B3C95" w14:textId="77777777" w:rsidR="008E674A" w:rsidRDefault="008E674A" w:rsidP="008E674A">
      <w:pPr>
        <w:pStyle w:val="Styl1"/>
      </w:pPr>
      <w:r>
        <w:t>Plánování podnikatelské činností</w:t>
      </w:r>
    </w:p>
    <w:p w14:paraId="742000B5" w14:textId="77777777" w:rsidR="008E674A" w:rsidRDefault="008E674A" w:rsidP="008E674A">
      <w:pPr>
        <w:pStyle w:val="Styl2"/>
        <w:numPr>
          <w:ilvl w:val="0"/>
          <w:numId w:val="75"/>
        </w:numPr>
      </w:pPr>
      <w:r>
        <w:t xml:space="preserve">stanovení cílů, řízení podniku podle cílů </w:t>
      </w:r>
    </w:p>
    <w:p w14:paraId="0AC82521" w14:textId="77777777" w:rsidR="008E674A" w:rsidRDefault="008E674A" w:rsidP="008E674A">
      <w:pPr>
        <w:pStyle w:val="Styl2"/>
        <w:numPr>
          <w:ilvl w:val="0"/>
          <w:numId w:val="75"/>
        </w:numPr>
      </w:pPr>
      <w:r>
        <w:t>pravidla a nástroje řízení podniku</w:t>
      </w:r>
    </w:p>
    <w:p w14:paraId="3B4522C1" w14:textId="77777777" w:rsidR="008E674A" w:rsidRDefault="008E674A" w:rsidP="008E674A">
      <w:pPr>
        <w:pStyle w:val="Styl2"/>
        <w:numPr>
          <w:ilvl w:val="0"/>
          <w:numId w:val="75"/>
        </w:numPr>
      </w:pPr>
      <w:r>
        <w:t>formální stránka plánovací činnosti v podniku</w:t>
      </w:r>
    </w:p>
    <w:p w14:paraId="66530FB1" w14:textId="77777777" w:rsidR="008E674A" w:rsidRDefault="008E674A" w:rsidP="008E674A">
      <w:pPr>
        <w:pStyle w:val="Styl1"/>
      </w:pPr>
      <w:r>
        <w:t>Rozhodování</w:t>
      </w:r>
    </w:p>
    <w:p w14:paraId="1B8DE161" w14:textId="77777777" w:rsidR="008E674A" w:rsidRDefault="008E674A" w:rsidP="008E674A">
      <w:pPr>
        <w:pStyle w:val="Styl2"/>
        <w:numPr>
          <w:ilvl w:val="0"/>
          <w:numId w:val="76"/>
        </w:numPr>
      </w:pPr>
      <w:r>
        <w:t>typy rozhodování podle cílů</w:t>
      </w:r>
    </w:p>
    <w:p w14:paraId="2D0C052E" w14:textId="77777777" w:rsidR="008E674A" w:rsidRDefault="008E674A" w:rsidP="008E674A">
      <w:pPr>
        <w:pStyle w:val="Styl2"/>
      </w:pPr>
      <w:r>
        <w:t>obecný model rozhodovacího procesu</w:t>
      </w:r>
    </w:p>
    <w:p w14:paraId="412F7F5E" w14:textId="77777777" w:rsidR="008E674A" w:rsidRDefault="008E674A" w:rsidP="008E674A">
      <w:pPr>
        <w:pStyle w:val="Styl2"/>
      </w:pPr>
      <w:r>
        <w:t>jaké jsou možné varianty rozhodnutí podnikatele při poklesu rentability podnikání podle: směru působení, časového dosahu a zvolené strategie</w:t>
      </w:r>
    </w:p>
    <w:p w14:paraId="563601D4" w14:textId="77777777" w:rsidR="008E674A" w:rsidRDefault="008E674A" w:rsidP="008E674A">
      <w:pPr>
        <w:pStyle w:val="Styl1"/>
      </w:pPr>
      <w:r>
        <w:t>Vedení lidí</w:t>
      </w:r>
    </w:p>
    <w:p w14:paraId="70F10332" w14:textId="77777777" w:rsidR="008E674A" w:rsidRDefault="008E674A" w:rsidP="008E674A">
      <w:pPr>
        <w:pStyle w:val="Styl2"/>
        <w:numPr>
          <w:ilvl w:val="0"/>
          <w:numId w:val="77"/>
        </w:numPr>
      </w:pPr>
      <w:r>
        <w:t>základní typologie pracovníka, motivace, hierarchie potřeb</w:t>
      </w:r>
    </w:p>
    <w:p w14:paraId="6914858E" w14:textId="77777777" w:rsidR="008E674A" w:rsidRDefault="008E674A" w:rsidP="008E674A">
      <w:pPr>
        <w:pStyle w:val="Styl2"/>
      </w:pPr>
      <w:r>
        <w:t>rozvoj lidských zdrojů v podniku – delegování, funkční náplně</w:t>
      </w:r>
    </w:p>
    <w:p w14:paraId="5354841B" w14:textId="77777777" w:rsidR="008E674A" w:rsidRDefault="008E674A" w:rsidP="008E674A">
      <w:pPr>
        <w:pStyle w:val="Styl2"/>
      </w:pPr>
      <w:r>
        <w:t xml:space="preserve">styl řízení na příkladu teorie X-Y, týmové řízení </w:t>
      </w:r>
    </w:p>
    <w:p w14:paraId="6C5CF2BF" w14:textId="77777777" w:rsidR="008E674A" w:rsidRDefault="008E674A" w:rsidP="008E674A">
      <w:pPr>
        <w:pStyle w:val="Styl1"/>
      </w:pPr>
      <w:r>
        <w:t>Manažerské funkce a manažerské role</w:t>
      </w:r>
    </w:p>
    <w:p w14:paraId="44D97BA7" w14:textId="77777777" w:rsidR="008E674A" w:rsidRDefault="008E674A" w:rsidP="008E674A">
      <w:pPr>
        <w:pStyle w:val="Styl2"/>
        <w:numPr>
          <w:ilvl w:val="0"/>
          <w:numId w:val="78"/>
        </w:numPr>
      </w:pPr>
      <w:r>
        <w:t>požadavky na osobu řídícího pracovníka, role, pozice, status komunikace</w:t>
      </w:r>
    </w:p>
    <w:p w14:paraId="66698FA8" w14:textId="77777777" w:rsidR="008E674A" w:rsidRDefault="008E674A" w:rsidP="008E674A">
      <w:pPr>
        <w:pStyle w:val="Styl2"/>
      </w:pPr>
      <w:r>
        <w:t xml:space="preserve">informační podpora manažerských rozhodnutí </w:t>
      </w:r>
    </w:p>
    <w:p w14:paraId="7AB8FFA3" w14:textId="77777777" w:rsidR="008E674A" w:rsidRDefault="008E674A" w:rsidP="008E674A">
      <w:pPr>
        <w:pStyle w:val="Styl1"/>
      </w:pPr>
      <w:r>
        <w:t>Marketing a trh</w:t>
      </w:r>
    </w:p>
    <w:p w14:paraId="263407BA" w14:textId="77777777" w:rsidR="008E674A" w:rsidRDefault="008E674A" w:rsidP="008E674A">
      <w:pPr>
        <w:pStyle w:val="Styl2"/>
        <w:numPr>
          <w:ilvl w:val="0"/>
          <w:numId w:val="79"/>
        </w:numPr>
      </w:pPr>
      <w:r>
        <w:t>chování zákazníka, zásady obchodního jednání</w:t>
      </w:r>
    </w:p>
    <w:p w14:paraId="3519399F" w14:textId="77777777" w:rsidR="008E674A" w:rsidRDefault="008E674A" w:rsidP="008E674A">
      <w:pPr>
        <w:pStyle w:val="Styl2"/>
      </w:pPr>
      <w:r>
        <w:t xml:space="preserve">marketingové analýzy, segmentace trhu, analýza potřeb a podílů na trhu </w:t>
      </w:r>
    </w:p>
    <w:p w14:paraId="23C45471" w14:textId="77777777" w:rsidR="008E674A" w:rsidRDefault="008E674A" w:rsidP="008E674A">
      <w:pPr>
        <w:pStyle w:val="Styl2"/>
      </w:pPr>
      <w:r>
        <w:t>marketingový informační systém</w:t>
      </w:r>
    </w:p>
    <w:p w14:paraId="3DE8380F" w14:textId="77777777" w:rsidR="008E674A" w:rsidRDefault="008E674A" w:rsidP="008E674A">
      <w:pPr>
        <w:pStyle w:val="Styl1"/>
      </w:pPr>
      <w:r>
        <w:t>Marketingové řízení podniku</w:t>
      </w:r>
    </w:p>
    <w:p w14:paraId="10BB7C75" w14:textId="77777777" w:rsidR="008E674A" w:rsidRDefault="008E674A" w:rsidP="008E674A">
      <w:pPr>
        <w:pStyle w:val="Styl2"/>
        <w:numPr>
          <w:ilvl w:val="0"/>
          <w:numId w:val="80"/>
        </w:numPr>
      </w:pPr>
      <w:r>
        <w:t>vztah mezi úseky řízení podnikových aktivit</w:t>
      </w:r>
    </w:p>
    <w:p w14:paraId="03A2424A" w14:textId="77777777" w:rsidR="008E674A" w:rsidRDefault="008E674A" w:rsidP="008E674A">
      <w:pPr>
        <w:pStyle w:val="Styl2"/>
        <w:numPr>
          <w:ilvl w:val="0"/>
          <w:numId w:val="80"/>
        </w:numPr>
      </w:pPr>
      <w:r>
        <w:t xml:space="preserve">marketingová strategie firmy a její operace, SBU (SPJ) </w:t>
      </w:r>
    </w:p>
    <w:p w14:paraId="02D5C3B0" w14:textId="77777777" w:rsidR="008E674A" w:rsidRDefault="008E674A" w:rsidP="008E674A">
      <w:pPr>
        <w:pStyle w:val="Styl2"/>
        <w:numPr>
          <w:ilvl w:val="0"/>
          <w:numId w:val="80"/>
        </w:numPr>
      </w:pPr>
      <w:r>
        <w:t xml:space="preserve">uplatnění marketingových metod v řízení podniku </w:t>
      </w:r>
    </w:p>
    <w:p w14:paraId="5DC0F042" w14:textId="77777777" w:rsidR="008E674A" w:rsidRDefault="008E674A" w:rsidP="008E674A">
      <w:pPr>
        <w:pStyle w:val="Styl1"/>
      </w:pPr>
      <w:r>
        <w:t>Nástroje a metody marketingového řízení</w:t>
      </w:r>
    </w:p>
    <w:p w14:paraId="4DCDEC18" w14:textId="77777777" w:rsidR="008E674A" w:rsidRDefault="008E674A" w:rsidP="008E674A">
      <w:pPr>
        <w:pStyle w:val="Styl2"/>
      </w:pPr>
      <w:r>
        <w:t>životní cyklus výrobku z hlediska použití nástrojů marketingu</w:t>
      </w:r>
    </w:p>
    <w:p w14:paraId="6FE73693" w14:textId="77777777" w:rsidR="008E674A" w:rsidRDefault="008E674A" w:rsidP="008E674A">
      <w:pPr>
        <w:pStyle w:val="Styl2"/>
      </w:pPr>
      <w:r>
        <w:t>marketingový mix – výrobek, distribuce a cena (obecné požadavky)</w:t>
      </w:r>
    </w:p>
    <w:p w14:paraId="6E1F6CCA" w14:textId="1A5C32F4" w:rsidR="00834DFF" w:rsidRPr="008E674A" w:rsidRDefault="008E674A" w:rsidP="008E674A">
      <w:pPr>
        <w:pStyle w:val="Styl2"/>
      </w:pPr>
      <w:r>
        <w:t>podpora prodeje – komunikační proces a program, prvky</w:t>
      </w:r>
    </w:p>
    <w:sectPr w:rsidR="00834DFF" w:rsidRPr="008E674A" w:rsidSect="00C236DD">
      <w:headerReference w:type="default" r:id="rId8"/>
      <w:footerReference w:type="default" r:id="rId9"/>
      <w:pgSz w:w="11906" w:h="16838"/>
      <w:pgMar w:top="1776" w:right="720" w:bottom="720" w:left="720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F2689" w14:textId="77777777" w:rsidR="00C9740F" w:rsidRDefault="00C9740F" w:rsidP="00AE40FF">
      <w:pPr>
        <w:spacing w:after="0" w:line="240" w:lineRule="auto"/>
      </w:pPr>
      <w:r>
        <w:separator/>
      </w:r>
    </w:p>
  </w:endnote>
  <w:endnote w:type="continuationSeparator" w:id="0">
    <w:p w14:paraId="788CEA12" w14:textId="77777777" w:rsidR="00C9740F" w:rsidRDefault="00C9740F" w:rsidP="00AE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12615" w14:textId="0F5C5FF6" w:rsidR="00546B11" w:rsidRPr="00F65B60" w:rsidRDefault="006C7705" w:rsidP="002F28BC">
    <w:pPr>
      <w:pStyle w:val="Zpat"/>
      <w:jc w:val="center"/>
      <w:rPr>
        <w:rFonts w:ascii="Arial" w:hAnsi="Arial" w:cs="Arial"/>
        <w:sz w:val="18"/>
        <w:szCs w:val="18"/>
      </w:rPr>
    </w:pPr>
    <w:r w:rsidRPr="00F65B60">
      <w:rPr>
        <w:rFonts w:ascii="Arial" w:hAnsi="Arial" w:cs="Arial"/>
        <w:sz w:val="18"/>
        <w:szCs w:val="18"/>
      </w:rPr>
      <w:t xml:space="preserve">Stránka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1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  <w:r w:rsidRPr="00F65B60">
      <w:rPr>
        <w:rFonts w:ascii="Arial" w:hAnsi="Arial" w:cs="Arial"/>
        <w:sz w:val="18"/>
        <w:szCs w:val="18"/>
      </w:rPr>
      <w:t xml:space="preserve"> z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2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DE1C3" w14:textId="77777777" w:rsidR="00C9740F" w:rsidRDefault="00C9740F" w:rsidP="00AE40FF">
      <w:pPr>
        <w:spacing w:after="0" w:line="240" w:lineRule="auto"/>
      </w:pPr>
      <w:r>
        <w:separator/>
      </w:r>
    </w:p>
  </w:footnote>
  <w:footnote w:type="continuationSeparator" w:id="0">
    <w:p w14:paraId="0D7A244D" w14:textId="77777777" w:rsidR="00C9740F" w:rsidRDefault="00C9740F" w:rsidP="00AE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pPr w:leftFromText="141" w:rightFromText="141" w:vertAnchor="text" w:horzAnchor="page" w:tblpX="800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</w:tblGrid>
    <w:tr w:rsidR="00F65B60" w14:paraId="3F2F80E8" w14:textId="77777777" w:rsidTr="006A698A">
      <w:tc>
        <w:tcPr>
          <w:tcW w:w="8217" w:type="dxa"/>
        </w:tcPr>
        <w:p w14:paraId="44CE7371" w14:textId="26023D36" w:rsidR="00F65B60" w:rsidRPr="007A7DB3" w:rsidRDefault="00F65B60" w:rsidP="003D1556">
          <w:pPr>
            <w:pStyle w:val="Zhlav"/>
            <w:spacing w:after="120"/>
            <w:ind w:left="319" w:hanging="142"/>
            <w:jc w:val="center"/>
            <w:rPr>
              <w:rFonts w:ascii="Arial" w:hAnsi="Arial" w:cs="Arial"/>
              <w:sz w:val="24"/>
              <w:szCs w:val="24"/>
            </w:rPr>
          </w:pPr>
          <w:r w:rsidRPr="007A7DB3">
            <w:rPr>
              <w:rFonts w:ascii="Arial" w:hAnsi="Arial" w:cs="Arial"/>
              <w:sz w:val="24"/>
              <w:szCs w:val="24"/>
            </w:rPr>
            <w:t>Tematické okruhy ke státní závěrečné zkoušce studijního programu</w:t>
          </w:r>
        </w:p>
      </w:tc>
    </w:tr>
    <w:tr w:rsidR="00F65B60" w14:paraId="378120C2" w14:textId="77777777" w:rsidTr="006A698A">
      <w:tc>
        <w:tcPr>
          <w:tcW w:w="8217" w:type="dxa"/>
        </w:tcPr>
        <w:p w14:paraId="1C71095E" w14:textId="61AD0244" w:rsidR="00083979" w:rsidRPr="007A7DB3" w:rsidRDefault="0014607B" w:rsidP="006A698A">
          <w:pPr>
            <w:pStyle w:val="Zhlav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14607B">
            <w:rPr>
              <w:rFonts w:ascii="Arial" w:hAnsi="Arial" w:cs="Arial"/>
              <w:b/>
              <w:bCs/>
              <w:sz w:val="24"/>
              <w:szCs w:val="24"/>
            </w:rPr>
            <w:t xml:space="preserve">SILNIČNÍ A MĚSTSKÁ AUTOMOBILOVÁ DOPRAVA - </w:t>
          </w:r>
          <w:r w:rsidR="000F2D6D">
            <w:rPr>
              <w:rFonts w:ascii="Arial" w:hAnsi="Arial" w:cs="Arial"/>
              <w:b/>
              <w:bCs/>
              <w:sz w:val="24"/>
              <w:szCs w:val="24"/>
            </w:rPr>
            <w:t>Ing</w:t>
          </w:r>
          <w:r w:rsidRPr="0014607B">
            <w:rPr>
              <w:rFonts w:ascii="Arial" w:hAnsi="Arial" w:cs="Arial"/>
              <w:b/>
              <w:bCs/>
              <w:sz w:val="24"/>
              <w:szCs w:val="24"/>
            </w:rPr>
            <w:t>.</w:t>
          </w:r>
        </w:p>
      </w:tc>
    </w:tr>
  </w:tbl>
  <w:p w14:paraId="50C96642" w14:textId="16EDEEBB" w:rsidR="000C69B9" w:rsidRDefault="00052281" w:rsidP="003D1556">
    <w:pPr>
      <w:pStyle w:val="Zhlav"/>
      <w:ind w:left="426" w:hanging="426"/>
      <w:jc w:val="center"/>
      <w:rPr>
        <w:rFonts w:ascii="Arial" w:hAnsi="Arial" w:cs="Arial"/>
      </w:rPr>
    </w:pPr>
    <w:r w:rsidRPr="00E8074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34717F0" wp14:editId="51F9A824">
          <wp:simplePos x="0" y="0"/>
          <wp:positionH relativeFrom="leftMargin">
            <wp:posOffset>250711</wp:posOffset>
          </wp:positionH>
          <wp:positionV relativeFrom="paragraph">
            <wp:posOffset>-75328</wp:posOffset>
          </wp:positionV>
          <wp:extent cx="450377" cy="450377"/>
          <wp:effectExtent l="0" t="0" r="6985" b="6985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77" cy="450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9B9" w:rsidRPr="00E80745">
      <w:rPr>
        <w:rFonts w:ascii="Arial" w:hAnsi="Arial" w:cs="Arial"/>
        <w:noProof/>
      </w:rPr>
      <w:drawing>
        <wp:anchor distT="0" distB="0" distL="114300" distR="114300" simplePos="0" relativeHeight="251657215" behindDoc="1" locked="0" layoutInCell="1" allowOverlap="1" wp14:anchorId="5A4FB34C" wp14:editId="75352501">
          <wp:simplePos x="0" y="0"/>
          <wp:positionH relativeFrom="page">
            <wp:posOffset>5500047</wp:posOffset>
          </wp:positionH>
          <wp:positionV relativeFrom="paragraph">
            <wp:posOffset>-284821</wp:posOffset>
          </wp:positionV>
          <wp:extent cx="2017395" cy="940435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2AD5CE" w14:textId="77777777" w:rsidR="009C7932" w:rsidRDefault="009C7932" w:rsidP="00322400">
    <w:pPr>
      <w:pStyle w:val="Zhlav"/>
      <w:jc w:val="center"/>
      <w:rPr>
        <w:rFonts w:ascii="Arial" w:hAnsi="Arial" w:cs="Arial"/>
        <w:b/>
        <w:bCs/>
        <w:caps/>
        <w:noProof/>
      </w:rPr>
    </w:pPr>
  </w:p>
  <w:p w14:paraId="3E788FB7" w14:textId="6667FD53" w:rsidR="00CC2455" w:rsidRPr="00E80745" w:rsidRDefault="006A698A" w:rsidP="00322400">
    <w:pPr>
      <w:pStyle w:val="Zhlav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5AD54F" wp14:editId="4096257F">
              <wp:simplePos x="0" y="0"/>
              <wp:positionH relativeFrom="margin">
                <wp:posOffset>-267970</wp:posOffset>
              </wp:positionH>
              <wp:positionV relativeFrom="paragraph">
                <wp:posOffset>222250</wp:posOffset>
              </wp:positionV>
              <wp:extent cx="7144442" cy="0"/>
              <wp:effectExtent l="0" t="19050" r="3746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4442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413C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3A1168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1.1pt,17.5pt" to="541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" strokecolor="#413c91" strokeweight="2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4738E"/>
    <w:multiLevelType w:val="hybridMultilevel"/>
    <w:tmpl w:val="A0683DA8"/>
    <w:lvl w:ilvl="0" w:tplc="0720CDCA">
      <w:start w:val="1"/>
      <w:numFmt w:val="lowerLetter"/>
      <w:pStyle w:val="Styl2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D2371"/>
    <w:multiLevelType w:val="multilevel"/>
    <w:tmpl w:val="F9FA7102"/>
    <w:lvl w:ilvl="0">
      <w:start w:val="1"/>
      <w:numFmt w:val="decimal"/>
      <w:pStyle w:val="Styl1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41282517">
    <w:abstractNumId w:val="0"/>
  </w:num>
  <w:num w:numId="2" w16cid:durableId="1596791120">
    <w:abstractNumId w:val="1"/>
  </w:num>
  <w:num w:numId="3" w16cid:durableId="726730579">
    <w:abstractNumId w:val="0"/>
    <w:lvlOverride w:ilvl="0">
      <w:startOverride w:val="1"/>
    </w:lvlOverride>
  </w:num>
  <w:num w:numId="4" w16cid:durableId="1180855751">
    <w:abstractNumId w:val="0"/>
    <w:lvlOverride w:ilvl="0">
      <w:startOverride w:val="1"/>
    </w:lvlOverride>
  </w:num>
  <w:num w:numId="5" w16cid:durableId="1840733910">
    <w:abstractNumId w:val="0"/>
    <w:lvlOverride w:ilvl="0">
      <w:startOverride w:val="1"/>
    </w:lvlOverride>
  </w:num>
  <w:num w:numId="6" w16cid:durableId="2115201168">
    <w:abstractNumId w:val="0"/>
    <w:lvlOverride w:ilvl="0">
      <w:startOverride w:val="1"/>
    </w:lvlOverride>
  </w:num>
  <w:num w:numId="7" w16cid:durableId="1412773369">
    <w:abstractNumId w:val="0"/>
    <w:lvlOverride w:ilvl="0">
      <w:startOverride w:val="1"/>
    </w:lvlOverride>
  </w:num>
  <w:num w:numId="8" w16cid:durableId="87849517">
    <w:abstractNumId w:val="0"/>
    <w:lvlOverride w:ilvl="0">
      <w:startOverride w:val="1"/>
    </w:lvlOverride>
  </w:num>
  <w:num w:numId="9" w16cid:durableId="1695882080">
    <w:abstractNumId w:val="0"/>
    <w:lvlOverride w:ilvl="0">
      <w:startOverride w:val="1"/>
    </w:lvlOverride>
  </w:num>
  <w:num w:numId="10" w16cid:durableId="1136794167">
    <w:abstractNumId w:val="0"/>
    <w:lvlOverride w:ilvl="0">
      <w:startOverride w:val="1"/>
    </w:lvlOverride>
  </w:num>
  <w:num w:numId="11" w16cid:durableId="583219976">
    <w:abstractNumId w:val="0"/>
    <w:lvlOverride w:ilvl="0">
      <w:startOverride w:val="1"/>
    </w:lvlOverride>
  </w:num>
  <w:num w:numId="12" w16cid:durableId="1960990581">
    <w:abstractNumId w:val="0"/>
    <w:lvlOverride w:ilvl="0">
      <w:startOverride w:val="1"/>
    </w:lvlOverride>
  </w:num>
  <w:num w:numId="13" w16cid:durableId="1622347396">
    <w:abstractNumId w:val="0"/>
    <w:lvlOverride w:ilvl="0">
      <w:startOverride w:val="1"/>
    </w:lvlOverride>
  </w:num>
  <w:num w:numId="14" w16cid:durableId="1705135437">
    <w:abstractNumId w:val="0"/>
    <w:lvlOverride w:ilvl="0">
      <w:startOverride w:val="1"/>
    </w:lvlOverride>
  </w:num>
  <w:num w:numId="15" w16cid:durableId="1012999602">
    <w:abstractNumId w:val="0"/>
    <w:lvlOverride w:ilvl="0">
      <w:startOverride w:val="1"/>
    </w:lvlOverride>
  </w:num>
  <w:num w:numId="16" w16cid:durableId="1638686216">
    <w:abstractNumId w:val="0"/>
    <w:lvlOverride w:ilvl="0">
      <w:startOverride w:val="1"/>
    </w:lvlOverride>
  </w:num>
  <w:num w:numId="17" w16cid:durableId="1761873136">
    <w:abstractNumId w:val="0"/>
    <w:lvlOverride w:ilvl="0">
      <w:startOverride w:val="1"/>
    </w:lvlOverride>
  </w:num>
  <w:num w:numId="18" w16cid:durableId="1865745109">
    <w:abstractNumId w:val="0"/>
    <w:lvlOverride w:ilvl="0">
      <w:startOverride w:val="1"/>
    </w:lvlOverride>
  </w:num>
  <w:num w:numId="19" w16cid:durableId="1432045360">
    <w:abstractNumId w:val="0"/>
    <w:lvlOverride w:ilvl="0">
      <w:startOverride w:val="1"/>
    </w:lvlOverride>
  </w:num>
  <w:num w:numId="20" w16cid:durableId="1457679996">
    <w:abstractNumId w:val="0"/>
    <w:lvlOverride w:ilvl="0">
      <w:startOverride w:val="1"/>
    </w:lvlOverride>
  </w:num>
  <w:num w:numId="21" w16cid:durableId="2094162211">
    <w:abstractNumId w:val="0"/>
    <w:lvlOverride w:ilvl="0">
      <w:startOverride w:val="1"/>
    </w:lvlOverride>
  </w:num>
  <w:num w:numId="22" w16cid:durableId="1877698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7752542">
    <w:abstractNumId w:val="0"/>
    <w:lvlOverride w:ilvl="0">
      <w:startOverride w:val="1"/>
    </w:lvlOverride>
  </w:num>
  <w:num w:numId="24" w16cid:durableId="2130732340">
    <w:abstractNumId w:val="0"/>
    <w:lvlOverride w:ilvl="0">
      <w:startOverride w:val="1"/>
    </w:lvlOverride>
  </w:num>
  <w:num w:numId="25" w16cid:durableId="1745032890">
    <w:abstractNumId w:val="0"/>
    <w:lvlOverride w:ilvl="0">
      <w:startOverride w:val="1"/>
    </w:lvlOverride>
  </w:num>
  <w:num w:numId="26" w16cid:durableId="720596509">
    <w:abstractNumId w:val="0"/>
    <w:lvlOverride w:ilvl="0">
      <w:startOverride w:val="1"/>
    </w:lvlOverride>
  </w:num>
  <w:num w:numId="27" w16cid:durableId="731657630">
    <w:abstractNumId w:val="0"/>
    <w:lvlOverride w:ilvl="0">
      <w:startOverride w:val="1"/>
    </w:lvlOverride>
  </w:num>
  <w:num w:numId="28" w16cid:durableId="1214075048">
    <w:abstractNumId w:val="0"/>
    <w:lvlOverride w:ilvl="0">
      <w:startOverride w:val="1"/>
    </w:lvlOverride>
  </w:num>
  <w:num w:numId="29" w16cid:durableId="1823160765">
    <w:abstractNumId w:val="0"/>
    <w:lvlOverride w:ilvl="0">
      <w:startOverride w:val="1"/>
    </w:lvlOverride>
  </w:num>
  <w:num w:numId="30" w16cid:durableId="1226843707">
    <w:abstractNumId w:val="0"/>
    <w:lvlOverride w:ilvl="0">
      <w:startOverride w:val="1"/>
    </w:lvlOverride>
  </w:num>
  <w:num w:numId="31" w16cid:durableId="654142205">
    <w:abstractNumId w:val="0"/>
    <w:lvlOverride w:ilvl="0">
      <w:startOverride w:val="1"/>
    </w:lvlOverride>
  </w:num>
  <w:num w:numId="32" w16cid:durableId="1519923146">
    <w:abstractNumId w:val="0"/>
    <w:lvlOverride w:ilvl="0">
      <w:startOverride w:val="1"/>
    </w:lvlOverride>
  </w:num>
  <w:num w:numId="33" w16cid:durableId="605041790">
    <w:abstractNumId w:val="0"/>
    <w:lvlOverride w:ilvl="0">
      <w:startOverride w:val="1"/>
    </w:lvlOverride>
  </w:num>
  <w:num w:numId="34" w16cid:durableId="2138911810">
    <w:abstractNumId w:val="0"/>
    <w:lvlOverride w:ilvl="0">
      <w:startOverride w:val="1"/>
    </w:lvlOverride>
  </w:num>
  <w:num w:numId="35" w16cid:durableId="1097284633">
    <w:abstractNumId w:val="0"/>
    <w:lvlOverride w:ilvl="0">
      <w:startOverride w:val="1"/>
    </w:lvlOverride>
  </w:num>
  <w:num w:numId="36" w16cid:durableId="265891987">
    <w:abstractNumId w:val="0"/>
    <w:lvlOverride w:ilvl="0">
      <w:startOverride w:val="1"/>
    </w:lvlOverride>
  </w:num>
  <w:num w:numId="37" w16cid:durableId="1473791504">
    <w:abstractNumId w:val="0"/>
    <w:lvlOverride w:ilvl="0">
      <w:startOverride w:val="1"/>
    </w:lvlOverride>
  </w:num>
  <w:num w:numId="38" w16cid:durableId="1076172128">
    <w:abstractNumId w:val="0"/>
    <w:lvlOverride w:ilvl="0">
      <w:startOverride w:val="1"/>
    </w:lvlOverride>
  </w:num>
  <w:num w:numId="39" w16cid:durableId="1636327772">
    <w:abstractNumId w:val="0"/>
    <w:lvlOverride w:ilvl="0">
      <w:startOverride w:val="1"/>
    </w:lvlOverride>
  </w:num>
  <w:num w:numId="40" w16cid:durableId="1917667201">
    <w:abstractNumId w:val="0"/>
    <w:lvlOverride w:ilvl="0">
      <w:startOverride w:val="1"/>
    </w:lvlOverride>
  </w:num>
  <w:num w:numId="41" w16cid:durableId="559170661">
    <w:abstractNumId w:val="0"/>
    <w:lvlOverride w:ilvl="0">
      <w:startOverride w:val="1"/>
    </w:lvlOverride>
  </w:num>
  <w:num w:numId="42" w16cid:durableId="826943318">
    <w:abstractNumId w:val="0"/>
    <w:lvlOverride w:ilvl="0">
      <w:startOverride w:val="1"/>
    </w:lvlOverride>
  </w:num>
  <w:num w:numId="43" w16cid:durableId="1498107002">
    <w:abstractNumId w:val="0"/>
    <w:lvlOverride w:ilvl="0">
      <w:startOverride w:val="1"/>
    </w:lvlOverride>
  </w:num>
  <w:num w:numId="44" w16cid:durableId="907348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82763069">
    <w:abstractNumId w:val="0"/>
    <w:lvlOverride w:ilvl="0">
      <w:startOverride w:val="1"/>
    </w:lvlOverride>
  </w:num>
  <w:num w:numId="46" w16cid:durableId="1110735996">
    <w:abstractNumId w:val="0"/>
    <w:lvlOverride w:ilvl="0">
      <w:startOverride w:val="1"/>
    </w:lvlOverride>
  </w:num>
  <w:num w:numId="47" w16cid:durableId="333463411">
    <w:abstractNumId w:val="0"/>
    <w:lvlOverride w:ilvl="0">
      <w:startOverride w:val="1"/>
    </w:lvlOverride>
  </w:num>
  <w:num w:numId="48" w16cid:durableId="1790469885">
    <w:abstractNumId w:val="0"/>
    <w:lvlOverride w:ilvl="0">
      <w:startOverride w:val="1"/>
    </w:lvlOverride>
  </w:num>
  <w:num w:numId="49" w16cid:durableId="695346105">
    <w:abstractNumId w:val="0"/>
    <w:lvlOverride w:ilvl="0">
      <w:startOverride w:val="1"/>
    </w:lvlOverride>
  </w:num>
  <w:num w:numId="50" w16cid:durableId="1740051779">
    <w:abstractNumId w:val="0"/>
    <w:lvlOverride w:ilvl="0">
      <w:startOverride w:val="1"/>
    </w:lvlOverride>
  </w:num>
  <w:num w:numId="51" w16cid:durableId="160045599">
    <w:abstractNumId w:val="0"/>
    <w:lvlOverride w:ilvl="0">
      <w:startOverride w:val="1"/>
    </w:lvlOverride>
  </w:num>
  <w:num w:numId="52" w16cid:durableId="456412805">
    <w:abstractNumId w:val="0"/>
    <w:lvlOverride w:ilvl="0">
      <w:startOverride w:val="1"/>
    </w:lvlOverride>
  </w:num>
  <w:num w:numId="53" w16cid:durableId="1984697559">
    <w:abstractNumId w:val="0"/>
    <w:lvlOverride w:ilvl="0">
      <w:startOverride w:val="1"/>
    </w:lvlOverride>
  </w:num>
  <w:num w:numId="54" w16cid:durableId="286854222">
    <w:abstractNumId w:val="0"/>
    <w:lvlOverride w:ilvl="0">
      <w:startOverride w:val="1"/>
    </w:lvlOverride>
  </w:num>
  <w:num w:numId="55" w16cid:durableId="1217349485">
    <w:abstractNumId w:val="0"/>
    <w:lvlOverride w:ilvl="0">
      <w:startOverride w:val="1"/>
    </w:lvlOverride>
  </w:num>
  <w:num w:numId="56" w16cid:durableId="248857552">
    <w:abstractNumId w:val="0"/>
    <w:lvlOverride w:ilvl="0">
      <w:startOverride w:val="1"/>
    </w:lvlOverride>
  </w:num>
  <w:num w:numId="57" w16cid:durableId="608506316">
    <w:abstractNumId w:val="0"/>
    <w:lvlOverride w:ilvl="0">
      <w:startOverride w:val="1"/>
    </w:lvlOverride>
  </w:num>
  <w:num w:numId="58" w16cid:durableId="1669401029">
    <w:abstractNumId w:val="0"/>
    <w:lvlOverride w:ilvl="0">
      <w:startOverride w:val="1"/>
    </w:lvlOverride>
  </w:num>
  <w:num w:numId="59" w16cid:durableId="246233694">
    <w:abstractNumId w:val="0"/>
    <w:lvlOverride w:ilvl="0">
      <w:startOverride w:val="1"/>
    </w:lvlOverride>
  </w:num>
  <w:num w:numId="60" w16cid:durableId="488056815">
    <w:abstractNumId w:val="0"/>
    <w:lvlOverride w:ilvl="0">
      <w:startOverride w:val="1"/>
    </w:lvlOverride>
  </w:num>
  <w:num w:numId="61" w16cid:durableId="1092119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98957112">
    <w:abstractNumId w:val="0"/>
    <w:lvlOverride w:ilvl="0">
      <w:startOverride w:val="1"/>
    </w:lvlOverride>
  </w:num>
  <w:num w:numId="63" w16cid:durableId="975449306">
    <w:abstractNumId w:val="0"/>
    <w:lvlOverride w:ilvl="0">
      <w:startOverride w:val="1"/>
    </w:lvlOverride>
  </w:num>
  <w:num w:numId="64" w16cid:durableId="2134979530">
    <w:abstractNumId w:val="0"/>
    <w:lvlOverride w:ilvl="0">
      <w:startOverride w:val="1"/>
    </w:lvlOverride>
  </w:num>
  <w:num w:numId="65" w16cid:durableId="431122708">
    <w:abstractNumId w:val="0"/>
    <w:lvlOverride w:ilvl="0">
      <w:startOverride w:val="1"/>
    </w:lvlOverride>
  </w:num>
  <w:num w:numId="66" w16cid:durableId="1010645053">
    <w:abstractNumId w:val="0"/>
    <w:lvlOverride w:ilvl="0">
      <w:startOverride w:val="1"/>
    </w:lvlOverride>
  </w:num>
  <w:num w:numId="67" w16cid:durableId="1456407512">
    <w:abstractNumId w:val="0"/>
    <w:lvlOverride w:ilvl="0">
      <w:startOverride w:val="1"/>
    </w:lvlOverride>
  </w:num>
  <w:num w:numId="68" w16cid:durableId="1385106328">
    <w:abstractNumId w:val="0"/>
    <w:lvlOverride w:ilvl="0">
      <w:startOverride w:val="1"/>
    </w:lvlOverride>
  </w:num>
  <w:num w:numId="69" w16cid:durableId="1821573634">
    <w:abstractNumId w:val="0"/>
    <w:lvlOverride w:ilvl="0">
      <w:startOverride w:val="1"/>
    </w:lvlOverride>
  </w:num>
  <w:num w:numId="70" w16cid:durableId="51082381">
    <w:abstractNumId w:val="0"/>
    <w:lvlOverride w:ilvl="0">
      <w:startOverride w:val="1"/>
    </w:lvlOverride>
  </w:num>
  <w:num w:numId="71" w16cid:durableId="477647287">
    <w:abstractNumId w:val="0"/>
    <w:lvlOverride w:ilvl="0">
      <w:startOverride w:val="1"/>
    </w:lvlOverride>
  </w:num>
  <w:num w:numId="72" w16cid:durableId="1634945652">
    <w:abstractNumId w:val="0"/>
    <w:lvlOverride w:ilvl="0">
      <w:startOverride w:val="1"/>
    </w:lvlOverride>
  </w:num>
  <w:num w:numId="73" w16cid:durableId="1665935390">
    <w:abstractNumId w:val="0"/>
    <w:lvlOverride w:ilvl="0">
      <w:startOverride w:val="1"/>
    </w:lvlOverride>
  </w:num>
  <w:num w:numId="74" w16cid:durableId="729693466">
    <w:abstractNumId w:val="0"/>
    <w:lvlOverride w:ilvl="0">
      <w:startOverride w:val="1"/>
    </w:lvlOverride>
  </w:num>
  <w:num w:numId="75" w16cid:durableId="957761306">
    <w:abstractNumId w:val="0"/>
    <w:lvlOverride w:ilvl="0">
      <w:startOverride w:val="1"/>
    </w:lvlOverride>
  </w:num>
  <w:num w:numId="76" w16cid:durableId="232393472">
    <w:abstractNumId w:val="0"/>
    <w:lvlOverride w:ilvl="0">
      <w:startOverride w:val="1"/>
    </w:lvlOverride>
  </w:num>
  <w:num w:numId="77" w16cid:durableId="1865747856">
    <w:abstractNumId w:val="0"/>
    <w:lvlOverride w:ilvl="0">
      <w:startOverride w:val="1"/>
    </w:lvlOverride>
  </w:num>
  <w:num w:numId="78" w16cid:durableId="1224291211">
    <w:abstractNumId w:val="0"/>
    <w:lvlOverride w:ilvl="0">
      <w:startOverride w:val="1"/>
    </w:lvlOverride>
  </w:num>
  <w:num w:numId="79" w16cid:durableId="800462680">
    <w:abstractNumId w:val="0"/>
    <w:lvlOverride w:ilvl="0">
      <w:startOverride w:val="1"/>
    </w:lvlOverride>
  </w:num>
  <w:num w:numId="80" w16cid:durableId="2062317707">
    <w:abstractNumId w:val="0"/>
    <w:lvlOverride w:ilvl="0">
      <w:startOverride w:val="1"/>
    </w:lvlOverride>
  </w:num>
  <w:num w:numId="81" w16cid:durableId="1779912643">
    <w:abstractNumId w:val="0"/>
    <w:lvlOverride w:ilvl="0">
      <w:startOverride w:val="1"/>
    </w:lvlOverride>
  </w:num>
  <w:num w:numId="82" w16cid:durableId="943809074">
    <w:abstractNumId w:val="0"/>
    <w:lvlOverride w:ilvl="0">
      <w:startOverride w:val="1"/>
    </w:lvlOverride>
  </w:num>
  <w:num w:numId="83" w16cid:durableId="1601796010">
    <w:abstractNumId w:val="0"/>
    <w:lvlOverride w:ilvl="0">
      <w:startOverride w:val="1"/>
    </w:lvlOverride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3C"/>
    <w:rsid w:val="000078C2"/>
    <w:rsid w:val="000100A0"/>
    <w:rsid w:val="00027D4E"/>
    <w:rsid w:val="00052281"/>
    <w:rsid w:val="00064486"/>
    <w:rsid w:val="000666F1"/>
    <w:rsid w:val="000729F7"/>
    <w:rsid w:val="0007768B"/>
    <w:rsid w:val="0007777C"/>
    <w:rsid w:val="00083979"/>
    <w:rsid w:val="00095DA7"/>
    <w:rsid w:val="000A1073"/>
    <w:rsid w:val="000A6D2D"/>
    <w:rsid w:val="000B4954"/>
    <w:rsid w:val="000C0826"/>
    <w:rsid w:val="000C69B9"/>
    <w:rsid w:val="000D2DD2"/>
    <w:rsid w:val="000D6275"/>
    <w:rsid w:val="000D74D3"/>
    <w:rsid w:val="000E5B1F"/>
    <w:rsid w:val="000F2D6D"/>
    <w:rsid w:val="000F3D07"/>
    <w:rsid w:val="00111F09"/>
    <w:rsid w:val="001350D0"/>
    <w:rsid w:val="00143413"/>
    <w:rsid w:val="0014607B"/>
    <w:rsid w:val="001510C2"/>
    <w:rsid w:val="00157A30"/>
    <w:rsid w:val="0018647C"/>
    <w:rsid w:val="00193F7D"/>
    <w:rsid w:val="001A0507"/>
    <w:rsid w:val="001A2732"/>
    <w:rsid w:val="001A45F8"/>
    <w:rsid w:val="001A4A16"/>
    <w:rsid w:val="001E3BB5"/>
    <w:rsid w:val="001F25A1"/>
    <w:rsid w:val="001F654C"/>
    <w:rsid w:val="00205DDD"/>
    <w:rsid w:val="00213B86"/>
    <w:rsid w:val="00237088"/>
    <w:rsid w:val="00241C89"/>
    <w:rsid w:val="00254E51"/>
    <w:rsid w:val="00266611"/>
    <w:rsid w:val="002806FB"/>
    <w:rsid w:val="002D205B"/>
    <w:rsid w:val="002D67CB"/>
    <w:rsid w:val="002F28BC"/>
    <w:rsid w:val="002F2A77"/>
    <w:rsid w:val="00306B16"/>
    <w:rsid w:val="00322400"/>
    <w:rsid w:val="003409EB"/>
    <w:rsid w:val="00340A85"/>
    <w:rsid w:val="0034332A"/>
    <w:rsid w:val="00361304"/>
    <w:rsid w:val="00365828"/>
    <w:rsid w:val="0037168E"/>
    <w:rsid w:val="0038545C"/>
    <w:rsid w:val="003A5A42"/>
    <w:rsid w:val="003B72A8"/>
    <w:rsid w:val="003D1556"/>
    <w:rsid w:val="003E3B1D"/>
    <w:rsid w:val="003E4E54"/>
    <w:rsid w:val="003F1F61"/>
    <w:rsid w:val="004136BB"/>
    <w:rsid w:val="0041686C"/>
    <w:rsid w:val="00420609"/>
    <w:rsid w:val="00437F2C"/>
    <w:rsid w:val="004619CA"/>
    <w:rsid w:val="0046659D"/>
    <w:rsid w:val="00492332"/>
    <w:rsid w:val="004C4BDF"/>
    <w:rsid w:val="004D6248"/>
    <w:rsid w:val="004D77F5"/>
    <w:rsid w:val="004E26FC"/>
    <w:rsid w:val="004F779C"/>
    <w:rsid w:val="005167EB"/>
    <w:rsid w:val="00534BAB"/>
    <w:rsid w:val="0054176D"/>
    <w:rsid w:val="00546B11"/>
    <w:rsid w:val="0054737D"/>
    <w:rsid w:val="00566CA8"/>
    <w:rsid w:val="005766FE"/>
    <w:rsid w:val="00587FB4"/>
    <w:rsid w:val="00594011"/>
    <w:rsid w:val="005A2B1D"/>
    <w:rsid w:val="005A5582"/>
    <w:rsid w:val="005C269E"/>
    <w:rsid w:val="005F1422"/>
    <w:rsid w:val="006017D1"/>
    <w:rsid w:val="00610612"/>
    <w:rsid w:val="00626CD2"/>
    <w:rsid w:val="0066687D"/>
    <w:rsid w:val="0067291C"/>
    <w:rsid w:val="0067482A"/>
    <w:rsid w:val="006A698A"/>
    <w:rsid w:val="006C1957"/>
    <w:rsid w:val="006C63B4"/>
    <w:rsid w:val="006C7705"/>
    <w:rsid w:val="006D5ED5"/>
    <w:rsid w:val="006E68DF"/>
    <w:rsid w:val="00702EFB"/>
    <w:rsid w:val="00741503"/>
    <w:rsid w:val="00750E61"/>
    <w:rsid w:val="007A7DB3"/>
    <w:rsid w:val="007B314C"/>
    <w:rsid w:val="007D3323"/>
    <w:rsid w:val="007D79B6"/>
    <w:rsid w:val="007E1397"/>
    <w:rsid w:val="007F4D0A"/>
    <w:rsid w:val="00816B0A"/>
    <w:rsid w:val="008256E8"/>
    <w:rsid w:val="00834DFF"/>
    <w:rsid w:val="00835BF2"/>
    <w:rsid w:val="00843725"/>
    <w:rsid w:val="008510D6"/>
    <w:rsid w:val="00851DB5"/>
    <w:rsid w:val="00852FD2"/>
    <w:rsid w:val="008665AC"/>
    <w:rsid w:val="00890EB5"/>
    <w:rsid w:val="008D1AF4"/>
    <w:rsid w:val="008E674A"/>
    <w:rsid w:val="008F430F"/>
    <w:rsid w:val="009165EF"/>
    <w:rsid w:val="0091745E"/>
    <w:rsid w:val="00932D85"/>
    <w:rsid w:val="00934AC2"/>
    <w:rsid w:val="009410A7"/>
    <w:rsid w:val="00957784"/>
    <w:rsid w:val="009665B3"/>
    <w:rsid w:val="00977B3F"/>
    <w:rsid w:val="00992607"/>
    <w:rsid w:val="00992F67"/>
    <w:rsid w:val="00996863"/>
    <w:rsid w:val="00997937"/>
    <w:rsid w:val="009C7932"/>
    <w:rsid w:val="00A06A7B"/>
    <w:rsid w:val="00A1250E"/>
    <w:rsid w:val="00A22115"/>
    <w:rsid w:val="00A23273"/>
    <w:rsid w:val="00A3337C"/>
    <w:rsid w:val="00A44E1B"/>
    <w:rsid w:val="00A76D6E"/>
    <w:rsid w:val="00AA327D"/>
    <w:rsid w:val="00AD4CEF"/>
    <w:rsid w:val="00AE40FF"/>
    <w:rsid w:val="00AE7A14"/>
    <w:rsid w:val="00B0134B"/>
    <w:rsid w:val="00B06CA5"/>
    <w:rsid w:val="00B112FE"/>
    <w:rsid w:val="00B163F5"/>
    <w:rsid w:val="00B508D0"/>
    <w:rsid w:val="00B54CAD"/>
    <w:rsid w:val="00B65014"/>
    <w:rsid w:val="00B7071C"/>
    <w:rsid w:val="00B712AB"/>
    <w:rsid w:val="00BD1CCD"/>
    <w:rsid w:val="00BD55A2"/>
    <w:rsid w:val="00BD6EA1"/>
    <w:rsid w:val="00C236DD"/>
    <w:rsid w:val="00C23ECC"/>
    <w:rsid w:val="00C27DE9"/>
    <w:rsid w:val="00C33D1F"/>
    <w:rsid w:val="00C4128A"/>
    <w:rsid w:val="00C70F69"/>
    <w:rsid w:val="00C75E3C"/>
    <w:rsid w:val="00C84FF8"/>
    <w:rsid w:val="00C9740F"/>
    <w:rsid w:val="00CA75C9"/>
    <w:rsid w:val="00CB7F34"/>
    <w:rsid w:val="00CC2455"/>
    <w:rsid w:val="00CE0932"/>
    <w:rsid w:val="00CF289D"/>
    <w:rsid w:val="00D000A4"/>
    <w:rsid w:val="00D06811"/>
    <w:rsid w:val="00D250F2"/>
    <w:rsid w:val="00D27A2C"/>
    <w:rsid w:val="00D31FFB"/>
    <w:rsid w:val="00D365B6"/>
    <w:rsid w:val="00D433BB"/>
    <w:rsid w:val="00D43A0B"/>
    <w:rsid w:val="00D56B42"/>
    <w:rsid w:val="00D63C32"/>
    <w:rsid w:val="00D7037A"/>
    <w:rsid w:val="00DC3427"/>
    <w:rsid w:val="00DE7493"/>
    <w:rsid w:val="00E027AF"/>
    <w:rsid w:val="00E13FA7"/>
    <w:rsid w:val="00E25FD4"/>
    <w:rsid w:val="00E65DA4"/>
    <w:rsid w:val="00E66B30"/>
    <w:rsid w:val="00E730B0"/>
    <w:rsid w:val="00E80745"/>
    <w:rsid w:val="00E81754"/>
    <w:rsid w:val="00EE5BD5"/>
    <w:rsid w:val="00EF1024"/>
    <w:rsid w:val="00EF76CD"/>
    <w:rsid w:val="00F41564"/>
    <w:rsid w:val="00F56724"/>
    <w:rsid w:val="00F65B60"/>
    <w:rsid w:val="00FA03C5"/>
    <w:rsid w:val="00FA706C"/>
    <w:rsid w:val="00FC29B9"/>
    <w:rsid w:val="00FC2AE2"/>
    <w:rsid w:val="00FF1754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0F915"/>
  <w15:chartTrackingRefBased/>
  <w15:docId w15:val="{68CA49DF-FCED-408F-A55F-CA0C68A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C75E3C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C75E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link w:val="NormlnwebChar"/>
    <w:uiPriority w:val="99"/>
    <w:rsid w:val="003E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F2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25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0FF"/>
  </w:style>
  <w:style w:type="paragraph" w:styleId="Zpat">
    <w:name w:val="footer"/>
    <w:basedOn w:val="Normln"/>
    <w:link w:val="Zpat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0FF"/>
  </w:style>
  <w:style w:type="table" w:styleId="Mkatabulky">
    <w:name w:val="Table Grid"/>
    <w:basedOn w:val="Normlntabulka"/>
    <w:uiPriority w:val="39"/>
    <w:rsid w:val="0083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web"/>
    <w:link w:val="Styl1Char"/>
    <w:qFormat/>
    <w:rsid w:val="00834DFF"/>
    <w:pPr>
      <w:numPr>
        <w:numId w:val="2"/>
      </w:numPr>
      <w:spacing w:before="240" w:beforeAutospacing="0" w:after="0" w:afterAutospacing="0" w:line="259" w:lineRule="auto"/>
      <w:ind w:left="357" w:hanging="357"/>
      <w:jc w:val="both"/>
    </w:pPr>
    <w:rPr>
      <w:rFonts w:ascii="Arial" w:hAnsi="Arial" w:cs="Arial"/>
      <w:b/>
      <w:color w:val="000000"/>
      <w:sz w:val="22"/>
      <w:szCs w:val="22"/>
    </w:rPr>
  </w:style>
  <w:style w:type="paragraph" w:customStyle="1" w:styleId="Styl2">
    <w:name w:val="Styl2"/>
    <w:basedOn w:val="Normlnweb"/>
    <w:link w:val="Styl2Char"/>
    <w:qFormat/>
    <w:rsid w:val="00834DFF"/>
    <w:pPr>
      <w:numPr>
        <w:numId w:val="1"/>
      </w:numPr>
      <w:spacing w:before="0" w:beforeAutospacing="0" w:after="0" w:afterAutospacing="0" w:line="259" w:lineRule="auto"/>
    </w:pPr>
    <w:rPr>
      <w:rFonts w:ascii="Arial" w:hAnsi="Arial" w:cs="Arial"/>
      <w:color w:val="000000"/>
      <w:sz w:val="22"/>
      <w:szCs w:val="22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834DF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1Char">
    <w:name w:val="Styl1 Char"/>
    <w:basedOn w:val="NormlnwebChar"/>
    <w:link w:val="Styl1"/>
    <w:rsid w:val="00834DFF"/>
    <w:rPr>
      <w:rFonts w:ascii="Arial" w:eastAsia="Times New Roman" w:hAnsi="Arial" w:cs="Arial"/>
      <w:b/>
      <w:color w:val="000000"/>
      <w:sz w:val="24"/>
      <w:szCs w:val="24"/>
      <w:lang w:eastAsia="cs-CZ"/>
    </w:rPr>
  </w:style>
  <w:style w:type="character" w:customStyle="1" w:styleId="Styl2Char">
    <w:name w:val="Styl2 Char"/>
    <w:basedOn w:val="NormlnwebChar"/>
    <w:link w:val="Styl2"/>
    <w:rsid w:val="00834DFF"/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8B41-42D5-4E4D-BCD9-B2ECB240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2414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Malaťák Jan</dc:creator>
  <cp:keywords/>
  <dc:description/>
  <cp:lastModifiedBy>Růžička Miroslav</cp:lastModifiedBy>
  <cp:revision>3</cp:revision>
  <cp:lastPrinted>2022-09-12T06:46:00Z</cp:lastPrinted>
  <dcterms:created xsi:type="dcterms:W3CDTF">2024-10-08T08:08:00Z</dcterms:created>
  <dcterms:modified xsi:type="dcterms:W3CDTF">2024-10-08T08:08:00Z</dcterms:modified>
</cp:coreProperties>
</file>